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FC54" w14:textId="77777777" w:rsidR="001F336E" w:rsidRPr="00B80608" w:rsidRDefault="00520037" w:rsidP="00C74A17">
      <w:pPr>
        <w:jc w:val="center"/>
        <w:outlineLvl w:val="0"/>
        <w:rPr>
          <w:rStyle w:val="BookTitle"/>
        </w:rPr>
      </w:pPr>
      <w:r w:rsidRPr="00B80608">
        <w:rPr>
          <w:rStyle w:val="BookTitle"/>
          <w:rFonts w:ascii="Arial" w:hAnsi="Arial" w:cs="Arial"/>
          <w:sz w:val="40"/>
        </w:rPr>
        <w:t>Work and Society:</w:t>
      </w:r>
    </w:p>
    <w:p w14:paraId="656EE7BF" w14:textId="77777777" w:rsidR="00520037" w:rsidRPr="00B80608" w:rsidRDefault="00520037" w:rsidP="00C74A17">
      <w:pPr>
        <w:jc w:val="center"/>
        <w:outlineLvl w:val="0"/>
        <w:rPr>
          <w:rStyle w:val="BookTitle"/>
        </w:rPr>
      </w:pPr>
      <w:r w:rsidRPr="00B80608">
        <w:rPr>
          <w:rStyle w:val="BookTitle"/>
          <w:rFonts w:ascii="Arial" w:hAnsi="Arial" w:cs="Arial"/>
          <w:sz w:val="40"/>
        </w:rPr>
        <w:t>Places, Spaces and Identities</w:t>
      </w:r>
    </w:p>
    <w:p w14:paraId="6ABD844B" w14:textId="77777777" w:rsidR="00520037" w:rsidRPr="00B80608" w:rsidRDefault="00520037" w:rsidP="00520037">
      <w:pPr>
        <w:jc w:val="center"/>
        <w:rPr>
          <w:rFonts w:ascii="Arial" w:hAnsi="Arial" w:cs="Arial"/>
        </w:rPr>
      </w:pPr>
    </w:p>
    <w:p w14:paraId="03891F65" w14:textId="77777777" w:rsidR="00520037" w:rsidRPr="00B80608" w:rsidRDefault="00520037" w:rsidP="00520037">
      <w:pPr>
        <w:jc w:val="center"/>
        <w:rPr>
          <w:rFonts w:ascii="Arial" w:hAnsi="Arial" w:cs="Arial"/>
        </w:rPr>
      </w:pPr>
    </w:p>
    <w:p w14:paraId="3E86199E" w14:textId="77777777" w:rsidR="00520037" w:rsidRPr="00B80608" w:rsidRDefault="00520037" w:rsidP="00C74A17">
      <w:pPr>
        <w:jc w:val="center"/>
        <w:outlineLvl w:val="0"/>
        <w:rPr>
          <w:rFonts w:ascii="Arial" w:hAnsi="Arial" w:cs="Arial"/>
        </w:rPr>
      </w:pPr>
      <w:r w:rsidRPr="00B80608">
        <w:rPr>
          <w:rFonts w:ascii="Arial" w:hAnsi="Arial" w:cs="Arial"/>
        </w:rPr>
        <w:t>Edited by</w:t>
      </w:r>
    </w:p>
    <w:p w14:paraId="39919785" w14:textId="77777777" w:rsidR="00520037" w:rsidRPr="00B80608" w:rsidRDefault="00520037" w:rsidP="00C74A17">
      <w:pPr>
        <w:jc w:val="center"/>
        <w:outlineLvl w:val="0"/>
        <w:rPr>
          <w:rFonts w:ascii="Arial" w:hAnsi="Arial" w:cs="Arial"/>
        </w:rPr>
      </w:pPr>
      <w:r w:rsidRPr="00B80608">
        <w:rPr>
          <w:rFonts w:ascii="Arial" w:hAnsi="Arial" w:cs="Arial"/>
        </w:rPr>
        <w:t>Paul Taylor and Paul Wagg</w:t>
      </w:r>
    </w:p>
    <w:p w14:paraId="216E89FB" w14:textId="77777777" w:rsidR="00520037" w:rsidRPr="00B80608" w:rsidRDefault="00520037" w:rsidP="00520037">
      <w:pPr>
        <w:jc w:val="center"/>
        <w:rPr>
          <w:rFonts w:ascii="Arial" w:hAnsi="Arial" w:cs="Arial"/>
        </w:rPr>
      </w:pPr>
    </w:p>
    <w:p w14:paraId="28B032A9" w14:textId="77777777" w:rsidR="00520037" w:rsidRPr="00B80608" w:rsidRDefault="00520037" w:rsidP="00520037">
      <w:pPr>
        <w:jc w:val="center"/>
        <w:rPr>
          <w:rFonts w:ascii="Arial" w:hAnsi="Arial" w:cs="Arial"/>
        </w:rPr>
      </w:pPr>
    </w:p>
    <w:p w14:paraId="0A943405" w14:textId="77777777" w:rsidR="00520037" w:rsidRPr="00B80608" w:rsidRDefault="00520037" w:rsidP="00520037">
      <w:pPr>
        <w:jc w:val="center"/>
        <w:rPr>
          <w:rFonts w:ascii="Arial" w:hAnsi="Arial" w:cs="Arial"/>
        </w:rPr>
      </w:pPr>
    </w:p>
    <w:p w14:paraId="729C6740" w14:textId="77777777" w:rsidR="00520037" w:rsidRPr="00B80608" w:rsidRDefault="00520037" w:rsidP="00520037">
      <w:pPr>
        <w:jc w:val="center"/>
        <w:rPr>
          <w:rFonts w:ascii="Arial" w:hAnsi="Arial" w:cs="Arial"/>
        </w:rPr>
      </w:pPr>
      <w:r w:rsidRPr="00B80608">
        <w:rPr>
          <w:rFonts w:ascii="Arial" w:hAnsi="Arial" w:cs="Arial"/>
        </w:rPr>
        <w:br w:type="page"/>
      </w:r>
    </w:p>
    <w:p w14:paraId="7531EE5E" w14:textId="77777777" w:rsidR="00085C5C" w:rsidRPr="0058089C" w:rsidRDefault="00085C5C" w:rsidP="00C74A17">
      <w:pPr>
        <w:tabs>
          <w:tab w:val="left" w:pos="567"/>
        </w:tabs>
        <w:ind w:left="567" w:hanging="567"/>
        <w:jc w:val="center"/>
        <w:outlineLvl w:val="0"/>
        <w:rPr>
          <w:rFonts w:ascii="Arial" w:hAnsi="Arial" w:cs="Arial"/>
          <w:b/>
          <w:lang w:val="en-GB"/>
        </w:rPr>
      </w:pPr>
      <w:r w:rsidRPr="0058089C">
        <w:rPr>
          <w:rFonts w:ascii="Arial" w:hAnsi="Arial" w:cs="Arial"/>
          <w:b/>
          <w:lang w:val="en-GB"/>
        </w:rPr>
        <w:lastRenderedPageBreak/>
        <w:t>CHAPTER 7</w:t>
      </w:r>
    </w:p>
    <w:p w14:paraId="1792908D" w14:textId="77777777" w:rsidR="00085C5C" w:rsidRPr="0058089C" w:rsidRDefault="00085C5C" w:rsidP="00085C5C">
      <w:pPr>
        <w:tabs>
          <w:tab w:val="left" w:pos="567"/>
        </w:tabs>
        <w:ind w:left="567" w:hanging="567"/>
        <w:jc w:val="center"/>
        <w:rPr>
          <w:rFonts w:ascii="Arial" w:hAnsi="Arial" w:cs="Arial"/>
          <w:b/>
          <w:lang w:val="en-GB"/>
        </w:rPr>
      </w:pPr>
    </w:p>
    <w:p w14:paraId="6CC02333" w14:textId="77777777" w:rsidR="00085C5C" w:rsidRPr="0058089C" w:rsidRDefault="00085C5C" w:rsidP="00C74A17">
      <w:pPr>
        <w:tabs>
          <w:tab w:val="left" w:pos="567"/>
        </w:tabs>
        <w:ind w:left="567" w:hanging="567"/>
        <w:jc w:val="center"/>
        <w:outlineLvl w:val="0"/>
        <w:rPr>
          <w:rFonts w:ascii="Arial" w:hAnsi="Arial" w:cs="Arial"/>
          <w:b/>
          <w:lang w:val="en-GB"/>
        </w:rPr>
      </w:pPr>
      <w:r w:rsidRPr="0058089C">
        <w:rPr>
          <w:rFonts w:ascii="Arial" w:hAnsi="Arial" w:cs="Arial"/>
          <w:b/>
          <w:lang w:val="en-GB"/>
        </w:rPr>
        <w:t xml:space="preserve">WORK, RESILIENCE AND DISABILITY: </w:t>
      </w:r>
    </w:p>
    <w:p w14:paraId="22133B4A" w14:textId="77777777" w:rsidR="00085C5C" w:rsidRPr="0058089C" w:rsidRDefault="00085C5C" w:rsidP="00085C5C">
      <w:pPr>
        <w:tabs>
          <w:tab w:val="left" w:pos="567"/>
        </w:tabs>
        <w:ind w:left="567" w:hanging="567"/>
        <w:jc w:val="center"/>
        <w:rPr>
          <w:rFonts w:ascii="Arial" w:hAnsi="Arial" w:cs="Arial"/>
          <w:b/>
          <w:lang w:val="en-GB"/>
        </w:rPr>
      </w:pPr>
      <w:r w:rsidRPr="0058089C">
        <w:rPr>
          <w:rFonts w:ascii="Arial" w:hAnsi="Arial" w:cs="Arial"/>
          <w:b/>
          <w:lang w:val="en-GB"/>
        </w:rPr>
        <w:t>‘CRIPPING’ THE NORMS</w:t>
      </w:r>
    </w:p>
    <w:p w14:paraId="56D63EC1" w14:textId="77777777" w:rsidR="00085C5C" w:rsidRPr="0058089C" w:rsidRDefault="00085C5C" w:rsidP="00085C5C">
      <w:pPr>
        <w:tabs>
          <w:tab w:val="left" w:pos="567"/>
        </w:tabs>
        <w:ind w:left="567" w:hanging="567"/>
        <w:jc w:val="center"/>
        <w:rPr>
          <w:rFonts w:ascii="Arial" w:hAnsi="Arial" w:cs="Arial"/>
          <w:b/>
          <w:lang w:val="en-GB"/>
        </w:rPr>
      </w:pPr>
    </w:p>
    <w:p w14:paraId="743246C8" w14:textId="77777777" w:rsidR="00085C5C" w:rsidRPr="0058089C" w:rsidRDefault="00085C5C" w:rsidP="00C74A17">
      <w:pPr>
        <w:tabs>
          <w:tab w:val="left" w:pos="567"/>
        </w:tabs>
        <w:ind w:left="567" w:hanging="567"/>
        <w:jc w:val="center"/>
        <w:outlineLvl w:val="0"/>
        <w:rPr>
          <w:rFonts w:ascii="Arial" w:hAnsi="Arial" w:cs="Arial"/>
          <w:b/>
          <w:lang w:val="en-GB"/>
        </w:rPr>
      </w:pPr>
      <w:r w:rsidRPr="0058089C">
        <w:rPr>
          <w:rFonts w:ascii="Arial" w:hAnsi="Arial" w:cs="Arial"/>
          <w:b/>
          <w:lang w:val="en-GB"/>
        </w:rPr>
        <w:t xml:space="preserve">Katherine Runswick-Cole and Dan </w:t>
      </w:r>
      <w:proofErr w:type="spellStart"/>
      <w:r w:rsidRPr="0058089C">
        <w:rPr>
          <w:rFonts w:ascii="Arial" w:hAnsi="Arial" w:cs="Arial"/>
          <w:b/>
          <w:lang w:val="en-GB"/>
        </w:rPr>
        <w:t>Goodley</w:t>
      </w:r>
      <w:proofErr w:type="spellEnd"/>
    </w:p>
    <w:p w14:paraId="47D24A3C" w14:textId="77777777" w:rsidR="00F75E4B" w:rsidRPr="0058089C" w:rsidRDefault="00F75E4B" w:rsidP="00F75E4B">
      <w:pPr>
        <w:jc w:val="both"/>
        <w:rPr>
          <w:rFonts w:ascii="Arial" w:hAnsi="Arial" w:cs="Arial"/>
        </w:rPr>
      </w:pPr>
    </w:p>
    <w:p w14:paraId="6976C912" w14:textId="77777777" w:rsidR="00C71675" w:rsidRPr="0058089C" w:rsidRDefault="00C71675" w:rsidP="00C71675">
      <w:pPr>
        <w:jc w:val="both"/>
        <w:rPr>
          <w:rFonts w:ascii="Arial" w:hAnsi="Arial" w:cs="Arial"/>
          <w:lang w:val="en-GB"/>
        </w:rPr>
      </w:pPr>
      <w:r w:rsidRPr="0058089C">
        <w:rPr>
          <w:rFonts w:ascii="Arial" w:hAnsi="Arial" w:cs="Arial"/>
          <w:lang w:val="en-GB"/>
        </w:rPr>
        <w:t xml:space="preserve">This </w:t>
      </w:r>
      <w:bookmarkStart w:id="0" w:name="_GoBack"/>
      <w:r w:rsidR="0090446C">
        <w:rPr>
          <w:rFonts w:ascii="Arial" w:hAnsi="Arial" w:cs="Arial"/>
          <w:lang w:val="en-GB"/>
        </w:rPr>
        <w:t>chapter</w:t>
      </w:r>
      <w:r w:rsidR="0090446C" w:rsidRPr="0058089C">
        <w:rPr>
          <w:rFonts w:ascii="Arial" w:hAnsi="Arial" w:cs="Arial"/>
          <w:lang w:val="en-GB"/>
        </w:rPr>
        <w:t xml:space="preserve"> </w:t>
      </w:r>
      <w:bookmarkEnd w:id="0"/>
      <w:r w:rsidRPr="0058089C">
        <w:rPr>
          <w:rFonts w:ascii="Arial" w:hAnsi="Arial" w:cs="Arial"/>
          <w:lang w:val="en-GB"/>
        </w:rPr>
        <w:t>sets out to explore the interconnections between resilience, work and disability.  We suggest that what disabled people tell us about work and resilience requires us to think again about the work, disability and resilience in ways that challenge the often unspoken, but disabling, assumptions. This reflection is particularly important at a time when disabled people are excluded from the work place while simultaneously facing cuts to out of work benefits. Our approach draws on an idea from the disabled people’s movement that encourages us to ‘</w:t>
      </w:r>
      <w:proofErr w:type="spellStart"/>
      <w:r w:rsidRPr="0058089C">
        <w:rPr>
          <w:rFonts w:ascii="Arial" w:hAnsi="Arial" w:cs="Arial"/>
          <w:lang w:val="en-GB"/>
        </w:rPr>
        <w:t>crip</w:t>
      </w:r>
      <w:proofErr w:type="spellEnd"/>
      <w:r w:rsidRPr="0058089C">
        <w:rPr>
          <w:rFonts w:ascii="Arial" w:hAnsi="Arial" w:cs="Arial"/>
          <w:lang w:val="en-GB"/>
        </w:rPr>
        <w:t xml:space="preserve"> the norms’ (Goggin </w:t>
      </w:r>
      <w:r w:rsidR="00AE21CD" w:rsidRPr="0058089C">
        <w:rPr>
          <w:rFonts w:ascii="Arial" w:hAnsi="Arial" w:cs="Arial"/>
          <w:lang w:val="en-GB"/>
        </w:rPr>
        <w:t>&amp;</w:t>
      </w:r>
      <w:r w:rsidRPr="0058089C">
        <w:rPr>
          <w:rFonts w:ascii="Arial" w:hAnsi="Arial" w:cs="Arial"/>
          <w:lang w:val="en-GB"/>
        </w:rPr>
        <w:t xml:space="preserve"> Newall, 2004) in relation to resilience, work and disability.</w:t>
      </w:r>
    </w:p>
    <w:p w14:paraId="0D0C9940" w14:textId="77777777" w:rsidR="00C71675" w:rsidRPr="0058089C" w:rsidRDefault="00C71675" w:rsidP="00C71675">
      <w:pPr>
        <w:jc w:val="both"/>
        <w:rPr>
          <w:rFonts w:ascii="Arial" w:hAnsi="Arial" w:cs="Arial"/>
          <w:lang w:val="en-GB"/>
        </w:rPr>
      </w:pPr>
    </w:p>
    <w:p w14:paraId="375FDA55" w14:textId="77777777" w:rsidR="00C71675" w:rsidRPr="0058089C" w:rsidRDefault="00C71675" w:rsidP="00C74A17">
      <w:pPr>
        <w:jc w:val="both"/>
        <w:outlineLvl w:val="0"/>
        <w:rPr>
          <w:rFonts w:ascii="Arial" w:hAnsi="Arial" w:cs="Arial"/>
          <w:i/>
          <w:lang w:val="en-GB"/>
        </w:rPr>
      </w:pPr>
      <w:r w:rsidRPr="0058089C">
        <w:rPr>
          <w:rFonts w:ascii="Arial" w:hAnsi="Arial" w:cs="Arial"/>
          <w:i/>
          <w:lang w:val="en-GB"/>
        </w:rPr>
        <w:t>Why Resilience?</w:t>
      </w:r>
    </w:p>
    <w:p w14:paraId="7347BD8D" w14:textId="77777777" w:rsidR="00C71675" w:rsidRDefault="00C71675" w:rsidP="00C71675">
      <w:pPr>
        <w:jc w:val="both"/>
        <w:rPr>
          <w:rFonts w:ascii="Arial" w:hAnsi="Arial" w:cs="Arial"/>
          <w:lang w:val="en-GB"/>
        </w:rPr>
      </w:pPr>
      <w:r w:rsidRPr="0058089C">
        <w:rPr>
          <w:rFonts w:ascii="Arial" w:hAnsi="Arial" w:cs="Arial"/>
          <w:lang w:val="en-GB"/>
        </w:rPr>
        <w:t xml:space="preserve">This paper was from work carried out as part of a wider project carried out by the authors called: </w:t>
      </w:r>
      <w:r w:rsidRPr="0058089C">
        <w:rPr>
          <w:rFonts w:ascii="Arial" w:hAnsi="Arial" w:cs="Arial"/>
          <w:i/>
          <w:lang w:val="en-GB"/>
        </w:rPr>
        <w:t xml:space="preserve">Resilience in the lives of disabled people across the life course. </w:t>
      </w:r>
      <w:r w:rsidRPr="0058089C">
        <w:rPr>
          <w:rFonts w:ascii="Arial" w:hAnsi="Arial" w:cs="Arial"/>
          <w:lang w:val="en-GB"/>
        </w:rPr>
        <w:t>(For more information about the project visit: http://disability-resilience.posterous.com/).  The project, commissioned and funded by the UK disability charity, Scope, had the following aims:</w:t>
      </w:r>
    </w:p>
    <w:p w14:paraId="223FBFCA" w14:textId="77777777" w:rsidR="00AC26A4" w:rsidRPr="0058089C" w:rsidRDefault="00AC26A4" w:rsidP="00C71675">
      <w:pPr>
        <w:jc w:val="both"/>
        <w:rPr>
          <w:rFonts w:ascii="Arial" w:hAnsi="Arial" w:cs="Arial"/>
          <w:lang w:val="en-GB"/>
        </w:rPr>
      </w:pPr>
    </w:p>
    <w:p w14:paraId="02AD5BB6" w14:textId="77777777" w:rsidR="00C71675" w:rsidRPr="0058089C" w:rsidRDefault="00C71675" w:rsidP="00C71675">
      <w:pPr>
        <w:pStyle w:val="ListParagraph"/>
        <w:numPr>
          <w:ilvl w:val="0"/>
          <w:numId w:val="4"/>
        </w:numPr>
        <w:jc w:val="both"/>
        <w:rPr>
          <w:rFonts w:ascii="Arial" w:hAnsi="Arial" w:cs="Arial"/>
          <w:sz w:val="20"/>
          <w:szCs w:val="20"/>
        </w:rPr>
      </w:pPr>
      <w:r w:rsidRPr="0058089C">
        <w:rPr>
          <w:rFonts w:ascii="Arial" w:hAnsi="Arial" w:cs="Arial"/>
          <w:sz w:val="20"/>
          <w:szCs w:val="20"/>
        </w:rPr>
        <w:t>to explore what resilience means to disabled people at different stages across the life course;</w:t>
      </w:r>
    </w:p>
    <w:p w14:paraId="4FA418DA" w14:textId="77777777" w:rsidR="00C71675" w:rsidRPr="0058089C" w:rsidRDefault="00C71675" w:rsidP="00C71675">
      <w:pPr>
        <w:pStyle w:val="ListParagraph"/>
        <w:numPr>
          <w:ilvl w:val="0"/>
          <w:numId w:val="4"/>
        </w:numPr>
        <w:jc w:val="both"/>
        <w:rPr>
          <w:rFonts w:ascii="Arial" w:hAnsi="Arial" w:cs="Arial"/>
          <w:sz w:val="20"/>
          <w:szCs w:val="20"/>
        </w:rPr>
      </w:pPr>
      <w:r w:rsidRPr="0058089C">
        <w:rPr>
          <w:rFonts w:ascii="Arial" w:hAnsi="Arial" w:cs="Arial"/>
          <w:sz w:val="20"/>
          <w:szCs w:val="20"/>
        </w:rPr>
        <w:t>to explore how resilience, or a lack of it, has affected disabled people’s ability to negotiate challenges and make the most of opportunities in their lives;</w:t>
      </w:r>
    </w:p>
    <w:p w14:paraId="655A44D4" w14:textId="77777777" w:rsidR="00C71675" w:rsidRPr="0058089C" w:rsidRDefault="00C71675" w:rsidP="00C71675">
      <w:pPr>
        <w:pStyle w:val="ListParagraph"/>
        <w:numPr>
          <w:ilvl w:val="0"/>
          <w:numId w:val="4"/>
        </w:numPr>
        <w:jc w:val="both"/>
        <w:rPr>
          <w:rFonts w:ascii="Arial" w:hAnsi="Arial" w:cs="Arial"/>
          <w:sz w:val="20"/>
          <w:szCs w:val="20"/>
        </w:rPr>
      </w:pPr>
      <w:r w:rsidRPr="0058089C">
        <w:rPr>
          <w:rFonts w:ascii="Arial" w:hAnsi="Arial" w:cs="Arial"/>
          <w:sz w:val="20"/>
          <w:szCs w:val="20"/>
        </w:rPr>
        <w:t>to understand what works in building resilience amongst different groups of disabled people;</w:t>
      </w:r>
    </w:p>
    <w:p w14:paraId="530F5D7E" w14:textId="77777777" w:rsidR="00C71675" w:rsidRPr="0058089C" w:rsidRDefault="00C71675" w:rsidP="00C71675">
      <w:pPr>
        <w:pStyle w:val="ListParagraph"/>
        <w:numPr>
          <w:ilvl w:val="0"/>
          <w:numId w:val="4"/>
        </w:numPr>
        <w:jc w:val="both"/>
        <w:rPr>
          <w:rFonts w:ascii="Arial" w:hAnsi="Arial" w:cs="Arial"/>
          <w:sz w:val="20"/>
          <w:szCs w:val="20"/>
        </w:rPr>
      </w:pPr>
      <w:r w:rsidRPr="0058089C">
        <w:rPr>
          <w:rFonts w:ascii="Arial" w:hAnsi="Arial" w:cs="Arial"/>
          <w:sz w:val="20"/>
          <w:szCs w:val="20"/>
        </w:rPr>
        <w:t>to develop a toolkit for use by Scope’s policy and services functions that outlines what Scope means by resilience, what does or doesn’t work in supporting people to become resilient, and what we can do to build resilience in disabled people throughout the life course.</w:t>
      </w:r>
    </w:p>
    <w:p w14:paraId="0F829ADF" w14:textId="77777777" w:rsidR="00C71675" w:rsidRPr="0058089C" w:rsidRDefault="00C71675" w:rsidP="00C71675">
      <w:pPr>
        <w:jc w:val="both"/>
        <w:rPr>
          <w:rFonts w:ascii="Arial" w:hAnsi="Arial" w:cs="Arial"/>
          <w:lang w:val="en-GB"/>
        </w:rPr>
      </w:pPr>
      <w:r w:rsidRPr="0058089C">
        <w:rPr>
          <w:rFonts w:ascii="Arial" w:hAnsi="Arial" w:cs="Arial"/>
          <w:lang w:val="en-GB"/>
        </w:rPr>
        <w:t xml:space="preserve">The research was carried out in four phases: a literature review; a life story phase in which we interviewed 43 disabled people (aged 5-83) and parents/carers of disabled children; a series of focus groups with disabled people of working age, parents/carers of disabled children and disabled young people and, finally, a Community of Practice phase (Lave </w:t>
      </w:r>
      <w:r w:rsidR="00AE21CD" w:rsidRPr="0058089C">
        <w:rPr>
          <w:rFonts w:ascii="Arial" w:hAnsi="Arial" w:cs="Arial"/>
          <w:lang w:val="en-GB"/>
        </w:rPr>
        <w:t>&amp;</w:t>
      </w:r>
      <w:r w:rsidRPr="0058089C">
        <w:rPr>
          <w:rFonts w:ascii="Arial" w:hAnsi="Arial" w:cs="Arial"/>
          <w:lang w:val="en-GB"/>
        </w:rPr>
        <w:t xml:space="preserve"> Wenger, 1991) which brought together disabled people and researchers to develop a toolkit for use with disabled people and in Scope’s services (For details about the project and methods visit: http://disability-resilience.posterous.com/).</w:t>
      </w:r>
    </w:p>
    <w:p w14:paraId="207C064D" w14:textId="77777777" w:rsidR="00C71675" w:rsidRPr="0058089C" w:rsidRDefault="00C71675" w:rsidP="00C71675">
      <w:pPr>
        <w:jc w:val="both"/>
        <w:rPr>
          <w:rFonts w:ascii="Arial" w:hAnsi="Arial" w:cs="Arial"/>
          <w:lang w:val="en-GB"/>
        </w:rPr>
      </w:pPr>
    </w:p>
    <w:p w14:paraId="510A6EAB" w14:textId="77777777" w:rsidR="00C71675" w:rsidRPr="0058089C" w:rsidRDefault="00C71675" w:rsidP="00C71675">
      <w:pPr>
        <w:jc w:val="both"/>
        <w:rPr>
          <w:rFonts w:ascii="Arial" w:hAnsi="Arial" w:cs="Arial"/>
          <w:lang w:val="en-GB"/>
        </w:rPr>
      </w:pPr>
      <w:r w:rsidRPr="0058089C">
        <w:rPr>
          <w:rFonts w:ascii="Arial" w:hAnsi="Arial" w:cs="Arial"/>
          <w:lang w:val="en-GB"/>
        </w:rPr>
        <w:t xml:space="preserve">Given the current climate of economic restraint and a shrinking state which is inevitably impacting on the services and support disabled people can access (Runswick-Cole &amp; </w:t>
      </w:r>
      <w:proofErr w:type="spellStart"/>
      <w:r w:rsidRPr="0058089C">
        <w:rPr>
          <w:rFonts w:ascii="Arial" w:hAnsi="Arial" w:cs="Arial"/>
          <w:lang w:val="en-GB"/>
        </w:rPr>
        <w:t>Goodley</w:t>
      </w:r>
      <w:proofErr w:type="spellEnd"/>
      <w:r w:rsidRPr="0058089C">
        <w:rPr>
          <w:rFonts w:ascii="Arial" w:hAnsi="Arial" w:cs="Arial"/>
          <w:lang w:val="en-GB"/>
        </w:rPr>
        <w:t>, 2012), a study which focuses on understanding better what resilience is and how it develops in the lives of disabled people is timely. Throughout the study, disabled people’s access to and engagement with work emerged as a key issue impacting on their sense of resilience.</w:t>
      </w:r>
    </w:p>
    <w:p w14:paraId="184486E4" w14:textId="77777777" w:rsidR="00C71675" w:rsidRPr="0058089C" w:rsidRDefault="00C71675" w:rsidP="00C71675">
      <w:pPr>
        <w:jc w:val="both"/>
        <w:rPr>
          <w:rFonts w:ascii="Arial" w:hAnsi="Arial" w:cs="Arial"/>
          <w:lang w:val="en-GB"/>
        </w:rPr>
      </w:pPr>
    </w:p>
    <w:p w14:paraId="17F79A78" w14:textId="77777777" w:rsidR="00C71675" w:rsidRPr="0058089C" w:rsidRDefault="00C71675" w:rsidP="00C74A17">
      <w:pPr>
        <w:jc w:val="both"/>
        <w:outlineLvl w:val="0"/>
        <w:rPr>
          <w:rFonts w:ascii="Arial" w:hAnsi="Arial" w:cs="Arial"/>
          <w:i/>
          <w:lang w:val="en-GB"/>
        </w:rPr>
      </w:pPr>
      <w:r w:rsidRPr="0058089C">
        <w:rPr>
          <w:rFonts w:ascii="Arial" w:hAnsi="Arial" w:cs="Arial"/>
          <w:i/>
          <w:lang w:val="en-GB"/>
        </w:rPr>
        <w:t>Thinking About Resilience</w:t>
      </w:r>
    </w:p>
    <w:p w14:paraId="10EDA592" w14:textId="77777777" w:rsidR="00C71675" w:rsidRPr="00DC6442" w:rsidRDefault="00C71675" w:rsidP="00C71675">
      <w:pPr>
        <w:jc w:val="both"/>
        <w:rPr>
          <w:rFonts w:ascii="Arial" w:hAnsi="Arial" w:cs="Arial"/>
          <w:lang w:val="en-GB"/>
        </w:rPr>
      </w:pPr>
      <w:r w:rsidRPr="0058089C">
        <w:rPr>
          <w:rFonts w:ascii="Arial" w:hAnsi="Arial" w:cs="Arial"/>
          <w:lang w:val="en-GB"/>
        </w:rPr>
        <w:t xml:space="preserve">In public discourse, resilience is perhaps most often described as the ‘ability to bounce back’  (Young </w:t>
      </w:r>
      <w:r w:rsidR="004908D8">
        <w:rPr>
          <w:rFonts w:ascii="Arial" w:hAnsi="Arial" w:cs="Arial"/>
          <w:lang w:val="en-GB"/>
        </w:rPr>
        <w:t>et al.,</w:t>
      </w:r>
      <w:r w:rsidRPr="00DC6442">
        <w:rPr>
          <w:rFonts w:ascii="Arial" w:hAnsi="Arial" w:cs="Arial"/>
          <w:lang w:val="en-GB"/>
        </w:rPr>
        <w:t xml:space="preserve"> 2008).  There is an implicit assumption that a person must have experienced adversity, or overcome a significant barrier, in order to be described as resilient. This lay understanding of resilience is rooted in psychological approaches to resilience which have characterised resilience as ‘a class of phenomena character</w:t>
      </w:r>
      <w:r w:rsidR="00766347">
        <w:rPr>
          <w:rFonts w:ascii="Arial" w:hAnsi="Arial" w:cs="Arial"/>
          <w:lang w:val="en-GB"/>
        </w:rPr>
        <w:t>ise</w:t>
      </w:r>
      <w:r w:rsidRPr="00DC6442">
        <w:rPr>
          <w:rFonts w:ascii="Arial" w:hAnsi="Arial" w:cs="Arial"/>
          <w:lang w:val="en-GB"/>
        </w:rPr>
        <w:t xml:space="preserve">d by </w:t>
      </w:r>
      <w:r w:rsidRPr="00DC6442">
        <w:rPr>
          <w:rFonts w:ascii="Arial" w:hAnsi="Arial" w:cs="Arial"/>
          <w:i/>
          <w:iCs/>
          <w:lang w:val="en-GB"/>
        </w:rPr>
        <w:t xml:space="preserve">good outcomes </w:t>
      </w:r>
      <w:proofErr w:type="gramStart"/>
      <w:r w:rsidRPr="00DC6442">
        <w:rPr>
          <w:rFonts w:ascii="Arial" w:hAnsi="Arial" w:cs="Arial"/>
          <w:i/>
          <w:iCs/>
          <w:lang w:val="en-GB"/>
        </w:rPr>
        <w:t>in spite of</w:t>
      </w:r>
      <w:proofErr w:type="gramEnd"/>
      <w:r w:rsidRPr="00DC6442">
        <w:rPr>
          <w:rFonts w:ascii="Arial" w:hAnsi="Arial" w:cs="Arial"/>
          <w:i/>
          <w:iCs/>
          <w:lang w:val="en-GB"/>
        </w:rPr>
        <w:t xml:space="preserve"> serious threats to adaptation of development.’ </w:t>
      </w:r>
      <w:r w:rsidRPr="00DC6442">
        <w:rPr>
          <w:rFonts w:ascii="Arial" w:hAnsi="Arial" w:cs="Arial"/>
          <w:iCs/>
          <w:lang w:val="en-GB"/>
        </w:rPr>
        <w:t>(</w:t>
      </w:r>
      <w:proofErr w:type="spellStart"/>
      <w:r w:rsidRPr="00DC6442">
        <w:rPr>
          <w:rFonts w:ascii="Arial" w:hAnsi="Arial" w:cs="Arial"/>
          <w:lang w:val="en-GB"/>
        </w:rPr>
        <w:t>Masten</w:t>
      </w:r>
      <w:proofErr w:type="spellEnd"/>
      <w:r w:rsidRPr="00DC6442">
        <w:rPr>
          <w:rFonts w:ascii="Arial" w:hAnsi="Arial" w:cs="Arial"/>
          <w:lang w:val="en-GB"/>
        </w:rPr>
        <w:t>, 2001</w:t>
      </w:r>
      <w:r w:rsidR="00AC26A4">
        <w:rPr>
          <w:rFonts w:ascii="Arial" w:hAnsi="Arial" w:cs="Arial"/>
          <w:lang w:val="en-GB"/>
        </w:rPr>
        <w:t>, p.</w:t>
      </w:r>
      <w:r w:rsidRPr="00DC6442">
        <w:rPr>
          <w:rFonts w:ascii="Arial" w:hAnsi="Arial" w:cs="Arial"/>
          <w:lang w:val="en-GB"/>
        </w:rPr>
        <w:t xml:space="preserve">228) or as ‘the positive pole of individual difference in people’s response to stress and adversity’ (Rutter 1987 cited in Young </w:t>
      </w:r>
      <w:r w:rsidR="004908D8">
        <w:rPr>
          <w:rFonts w:ascii="Arial" w:hAnsi="Arial" w:cs="Arial"/>
          <w:lang w:val="en-GB"/>
        </w:rPr>
        <w:t>et al.,</w:t>
      </w:r>
      <w:r w:rsidRPr="00DC6442">
        <w:rPr>
          <w:rFonts w:ascii="Arial" w:hAnsi="Arial" w:cs="Arial"/>
          <w:lang w:val="en-GB"/>
        </w:rPr>
        <w:t xml:space="preserve"> 2008</w:t>
      </w:r>
      <w:r w:rsidR="00AC26A4">
        <w:rPr>
          <w:rFonts w:ascii="Arial" w:hAnsi="Arial" w:cs="Arial"/>
          <w:lang w:val="en-GB"/>
        </w:rPr>
        <w:t>, p.</w:t>
      </w:r>
      <w:r w:rsidRPr="00DC6442">
        <w:rPr>
          <w:rFonts w:ascii="Arial" w:hAnsi="Arial" w:cs="Arial"/>
          <w:lang w:val="en-GB"/>
        </w:rPr>
        <w:t>41). Resilience is spoken of in relation to risk so that individuals who have not been exposed to risk but are judged to be ‘living well’ are not necessarily considered to be resilient whereas those that have been exposed to risk are (</w:t>
      </w:r>
      <w:proofErr w:type="spellStart"/>
      <w:r w:rsidRPr="00DC6442">
        <w:rPr>
          <w:rFonts w:ascii="Arial" w:hAnsi="Arial" w:cs="Arial"/>
          <w:lang w:val="en-GB"/>
        </w:rPr>
        <w:t>Masten</w:t>
      </w:r>
      <w:proofErr w:type="spellEnd"/>
      <w:r w:rsidRPr="00DC6442">
        <w:rPr>
          <w:rFonts w:ascii="Arial" w:hAnsi="Arial" w:cs="Arial"/>
          <w:lang w:val="en-GB"/>
        </w:rPr>
        <w:t xml:space="preserve">, 2001).  </w:t>
      </w:r>
    </w:p>
    <w:p w14:paraId="07F57975" w14:textId="77777777" w:rsidR="00C71675" w:rsidRPr="00DC6442" w:rsidRDefault="00C71675" w:rsidP="00C71675">
      <w:pPr>
        <w:jc w:val="both"/>
        <w:rPr>
          <w:rFonts w:ascii="Arial" w:hAnsi="Arial" w:cs="Arial"/>
          <w:lang w:val="en-GB"/>
        </w:rPr>
      </w:pPr>
    </w:p>
    <w:p w14:paraId="6F411F72"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Resilience and ‘the Norm’</w:t>
      </w:r>
    </w:p>
    <w:p w14:paraId="30603D1E" w14:textId="77777777" w:rsidR="00C71675" w:rsidRPr="00DC6442" w:rsidRDefault="00C71675" w:rsidP="00C71675">
      <w:pPr>
        <w:jc w:val="both"/>
        <w:rPr>
          <w:rFonts w:ascii="Arial" w:hAnsi="Arial" w:cs="Arial"/>
          <w:lang w:val="en-GB"/>
        </w:rPr>
      </w:pPr>
      <w:r w:rsidRPr="00DC6442">
        <w:rPr>
          <w:rFonts w:ascii="Arial" w:hAnsi="Arial" w:cs="Arial"/>
          <w:lang w:val="en-GB"/>
        </w:rPr>
        <w:t>Resilience is often discussed in the context of developmental child psychology where resilient children are judged to have met ‘normal’ developmental milestones despite ‘adversity’.</w:t>
      </w:r>
      <w:r w:rsidR="00AC26A4">
        <w:rPr>
          <w:rFonts w:ascii="Arial" w:hAnsi="Arial" w:cs="Arial"/>
          <w:lang w:val="en-GB"/>
        </w:rPr>
        <w:t xml:space="preserve"> </w:t>
      </w:r>
      <w:r w:rsidRPr="00DC6442">
        <w:rPr>
          <w:rFonts w:ascii="Arial" w:hAnsi="Arial" w:cs="Arial"/>
          <w:lang w:val="en-GB"/>
        </w:rPr>
        <w:t xml:space="preserve">As </w:t>
      </w:r>
      <w:proofErr w:type="spellStart"/>
      <w:r w:rsidRPr="00DC6442">
        <w:rPr>
          <w:rFonts w:ascii="Arial" w:hAnsi="Arial" w:cs="Arial"/>
          <w:lang w:val="en-GB"/>
        </w:rPr>
        <w:t>Masten</w:t>
      </w:r>
      <w:proofErr w:type="spellEnd"/>
      <w:r w:rsidRPr="00DC6442">
        <w:rPr>
          <w:rFonts w:ascii="Arial" w:hAnsi="Arial" w:cs="Arial"/>
          <w:lang w:val="en-GB"/>
        </w:rPr>
        <w:t xml:space="preserve"> (2001</w:t>
      </w:r>
      <w:r w:rsidR="00AC26A4">
        <w:rPr>
          <w:rFonts w:ascii="Arial" w:hAnsi="Arial" w:cs="Arial"/>
          <w:lang w:val="en-GB"/>
        </w:rPr>
        <w:t>, p.</w:t>
      </w:r>
      <w:r w:rsidRPr="00DC6442">
        <w:rPr>
          <w:rFonts w:ascii="Arial" w:hAnsi="Arial" w:cs="Arial"/>
          <w:lang w:val="en-GB"/>
        </w:rPr>
        <w:t xml:space="preserve">235) says resilience is conceptualised as commonplace phenomenon arising from ‘the every day magic of ordinary, </w:t>
      </w:r>
      <w:r w:rsidRPr="00DC6442">
        <w:rPr>
          <w:rFonts w:ascii="Arial" w:hAnsi="Arial" w:cs="Arial"/>
          <w:i/>
          <w:lang w:val="en-GB"/>
        </w:rPr>
        <w:t>normative</w:t>
      </w:r>
      <w:r w:rsidRPr="00DC6442">
        <w:rPr>
          <w:rFonts w:ascii="Arial" w:hAnsi="Arial" w:cs="Arial"/>
          <w:lang w:val="en-GB"/>
        </w:rPr>
        <w:t xml:space="preserve"> human resources in the minds, brains and bodies of children, in their families and relationships and in their communities’ (</w:t>
      </w:r>
      <w:r w:rsidR="00AC26A4">
        <w:rPr>
          <w:rFonts w:ascii="Arial" w:hAnsi="Arial" w:cs="Arial"/>
          <w:lang w:val="en-GB"/>
        </w:rPr>
        <w:t>E</w:t>
      </w:r>
      <w:r w:rsidRPr="00DC6442">
        <w:rPr>
          <w:rFonts w:ascii="Arial" w:hAnsi="Arial" w:cs="Arial"/>
          <w:lang w:val="en-GB"/>
        </w:rPr>
        <w:t>mphasis added).</w:t>
      </w:r>
      <w:r w:rsidR="00AC26A4">
        <w:rPr>
          <w:rFonts w:ascii="Arial" w:hAnsi="Arial" w:cs="Arial"/>
          <w:lang w:val="en-GB"/>
        </w:rPr>
        <w:t xml:space="preserve"> </w:t>
      </w:r>
      <w:r w:rsidR="004111D0" w:rsidRPr="004111D0">
        <w:rPr>
          <w:rFonts w:ascii="Arial" w:hAnsi="Arial" w:cs="Arial"/>
          <w:lang w:val="en-GB"/>
        </w:rPr>
        <w:t xml:space="preserve">However, as we argue elsewhere (Runswick-Cole &amp; </w:t>
      </w:r>
      <w:proofErr w:type="spellStart"/>
      <w:r w:rsidR="004111D0" w:rsidRPr="004111D0">
        <w:rPr>
          <w:rFonts w:ascii="Arial" w:hAnsi="Arial" w:cs="Arial"/>
          <w:lang w:val="en-GB"/>
        </w:rPr>
        <w:t>Goodley</w:t>
      </w:r>
      <w:proofErr w:type="spellEnd"/>
      <w:r w:rsidR="004111D0" w:rsidRPr="004111D0">
        <w:rPr>
          <w:rFonts w:ascii="Arial" w:hAnsi="Arial" w:cs="Arial"/>
          <w:lang w:val="en-GB"/>
        </w:rPr>
        <w:t xml:space="preserve">, </w:t>
      </w:r>
      <w:r w:rsidR="004E3B56">
        <w:rPr>
          <w:rFonts w:ascii="Arial" w:hAnsi="Arial" w:cs="Arial"/>
          <w:lang w:val="en-GB"/>
        </w:rPr>
        <w:t>2013</w:t>
      </w:r>
      <w:r w:rsidRPr="00DC6442">
        <w:rPr>
          <w:rFonts w:ascii="Arial" w:hAnsi="Arial" w:cs="Arial"/>
          <w:lang w:val="en-GB"/>
        </w:rPr>
        <w:t>), concepts of resilience underpinned by ‘norms’ are clearly problematic when working with disabled people who are often viewed by medical professionals and by wider society in terms of their impairments and, by default, considered not to develop normally, nor to share personal characteristics with others without impairments.</w:t>
      </w:r>
      <w:r w:rsidR="00AC26A4">
        <w:rPr>
          <w:rFonts w:ascii="Arial" w:hAnsi="Arial" w:cs="Arial"/>
          <w:lang w:val="en-GB"/>
        </w:rPr>
        <w:t xml:space="preserve"> </w:t>
      </w:r>
      <w:r w:rsidRPr="00DC6442">
        <w:rPr>
          <w:rFonts w:ascii="Arial" w:hAnsi="Arial" w:cs="Arial"/>
          <w:lang w:val="en-GB"/>
        </w:rPr>
        <w:t xml:space="preserve">The presence of an impairment has, in and of itself, therefore excluded some disabled people from the category of ‘resilient’. </w:t>
      </w:r>
    </w:p>
    <w:p w14:paraId="77158688" w14:textId="77777777" w:rsidR="00C71675" w:rsidRPr="00DC6442" w:rsidRDefault="00C71675" w:rsidP="00C71675">
      <w:pPr>
        <w:jc w:val="both"/>
        <w:rPr>
          <w:rFonts w:ascii="Arial" w:hAnsi="Arial" w:cs="Arial"/>
          <w:lang w:val="en-GB"/>
        </w:rPr>
      </w:pPr>
    </w:p>
    <w:p w14:paraId="0FD6F90F" w14:textId="77777777" w:rsidR="00C71675" w:rsidRPr="00DC6442" w:rsidRDefault="00AC26A4" w:rsidP="00C71675">
      <w:pPr>
        <w:jc w:val="both"/>
        <w:rPr>
          <w:rFonts w:ascii="Arial" w:hAnsi="Arial" w:cs="Arial"/>
          <w:lang w:val="en-GB"/>
        </w:rPr>
      </w:pPr>
      <w:r w:rsidRPr="00AC26A4">
        <w:rPr>
          <w:rFonts w:ascii="Arial" w:hAnsi="Arial" w:cs="Arial"/>
          <w:lang w:val="en-GB"/>
        </w:rPr>
        <w:t>Furthermore</w:t>
      </w:r>
      <w:r w:rsidR="00C71675" w:rsidRPr="00DC6442">
        <w:rPr>
          <w:rFonts w:ascii="Arial" w:hAnsi="Arial" w:cs="Arial"/>
          <w:lang w:val="en-GB"/>
        </w:rPr>
        <w:t xml:space="preserve">, by focusing on resilience as the product of an individual person’s </w:t>
      </w:r>
      <w:r w:rsidR="00C71675" w:rsidRPr="00DC6442">
        <w:rPr>
          <w:rFonts w:ascii="Arial" w:hAnsi="Arial" w:cs="Arial"/>
          <w:i/>
          <w:lang w:val="en-GB"/>
        </w:rPr>
        <w:t xml:space="preserve">normal </w:t>
      </w:r>
      <w:r w:rsidR="00C71675" w:rsidRPr="00DC6442">
        <w:rPr>
          <w:rFonts w:ascii="Arial" w:hAnsi="Arial" w:cs="Arial"/>
          <w:lang w:val="en-GB"/>
        </w:rPr>
        <w:t>development and adaptation in the face of adversity, if a person fails to develop ‘normally’ or to adapt, there is an implicit assumption that the person is deficient in some way or is, perhaps, weak willed</w:t>
      </w:r>
      <w:r>
        <w:rPr>
          <w:rFonts w:ascii="Arial" w:hAnsi="Arial" w:cs="Arial"/>
          <w:lang w:val="en-GB"/>
        </w:rPr>
        <w:t xml:space="preserve"> or</w:t>
      </w:r>
      <w:r w:rsidR="00C71675" w:rsidRPr="00DC6442">
        <w:rPr>
          <w:rFonts w:ascii="Arial" w:hAnsi="Arial" w:cs="Arial"/>
          <w:lang w:val="en-GB"/>
        </w:rPr>
        <w:t xml:space="preserve"> lacking in ‘inner strength’. People who fail to bounce back are seen to be wanting</w:t>
      </w:r>
      <w:r>
        <w:rPr>
          <w:rFonts w:ascii="Arial" w:hAnsi="Arial" w:cs="Arial"/>
          <w:lang w:val="en-GB"/>
        </w:rPr>
        <w:t xml:space="preserve"> </w:t>
      </w:r>
      <w:proofErr w:type="gramStart"/>
      <w:r>
        <w:rPr>
          <w:rFonts w:ascii="Arial" w:hAnsi="Arial" w:cs="Arial"/>
          <w:lang w:val="en-GB"/>
        </w:rPr>
        <w:t>and</w:t>
      </w:r>
      <w:r w:rsidR="00C71675" w:rsidRPr="00DC6442">
        <w:rPr>
          <w:rFonts w:ascii="Arial" w:hAnsi="Arial" w:cs="Arial"/>
          <w:lang w:val="en-GB"/>
        </w:rPr>
        <w:t xml:space="preserve">  </w:t>
      </w:r>
      <w:r>
        <w:rPr>
          <w:rFonts w:ascii="Arial" w:hAnsi="Arial" w:cs="Arial"/>
          <w:lang w:val="en-GB"/>
        </w:rPr>
        <w:t>o</w:t>
      </w:r>
      <w:r w:rsidR="00C71675" w:rsidRPr="00DC6442">
        <w:rPr>
          <w:rFonts w:ascii="Arial" w:hAnsi="Arial" w:cs="Arial"/>
          <w:lang w:val="en-GB"/>
        </w:rPr>
        <w:t>ften</w:t>
      </w:r>
      <w:proofErr w:type="gramEnd"/>
      <w:r w:rsidR="00C71675" w:rsidRPr="00DC6442">
        <w:rPr>
          <w:rFonts w:ascii="Arial" w:hAnsi="Arial" w:cs="Arial"/>
          <w:lang w:val="en-GB"/>
        </w:rPr>
        <w:t xml:space="preserve"> the responsibility for, or cause of this lack is seen as belonging to the individual themselves</w:t>
      </w:r>
      <w:r>
        <w:rPr>
          <w:rFonts w:ascii="Arial" w:hAnsi="Arial" w:cs="Arial"/>
          <w:lang w:val="en-GB"/>
        </w:rPr>
        <w:t>. T</w:t>
      </w:r>
      <w:r w:rsidR="00C71675" w:rsidRPr="00DC6442">
        <w:rPr>
          <w:rFonts w:ascii="Arial" w:hAnsi="Arial" w:cs="Arial"/>
          <w:lang w:val="en-GB"/>
        </w:rPr>
        <w:t>he consequence of this is that individuals are then blamed for failing to possess the necessary personal characteristics needed to overcome adversity.</w:t>
      </w:r>
    </w:p>
    <w:p w14:paraId="451D6C6C" w14:textId="77777777" w:rsidR="00C71675" w:rsidRPr="00DC6442" w:rsidRDefault="00C71675" w:rsidP="00C71675">
      <w:pPr>
        <w:jc w:val="both"/>
        <w:rPr>
          <w:rFonts w:ascii="Arial" w:hAnsi="Arial" w:cs="Arial"/>
          <w:lang w:val="en-GB"/>
        </w:rPr>
      </w:pPr>
    </w:p>
    <w:p w14:paraId="14D53903"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The Social Production of Resilience</w:t>
      </w:r>
    </w:p>
    <w:p w14:paraId="52F8F065" w14:textId="77777777" w:rsidR="00C71675" w:rsidRDefault="009D5F25" w:rsidP="00C71675">
      <w:pPr>
        <w:jc w:val="both"/>
        <w:rPr>
          <w:rFonts w:ascii="Arial" w:hAnsi="Arial" w:cs="Arial"/>
          <w:lang w:val="en-GB"/>
        </w:rPr>
      </w:pPr>
      <w:r>
        <w:rPr>
          <w:rFonts w:ascii="Arial" w:hAnsi="Arial" w:cs="Arial"/>
          <w:lang w:val="en-GB"/>
        </w:rPr>
        <w:t>U</w:t>
      </w:r>
      <w:r w:rsidR="00C71675" w:rsidRPr="00DC6442">
        <w:rPr>
          <w:rFonts w:ascii="Arial" w:hAnsi="Arial" w:cs="Arial"/>
          <w:lang w:val="en-GB"/>
        </w:rPr>
        <w:t>nderstandings of resilience as a personal characteristic of the individual have been challenged in a number of ways (</w:t>
      </w:r>
      <w:proofErr w:type="spellStart"/>
      <w:r w:rsidR="00C71675" w:rsidRPr="00DC6442">
        <w:rPr>
          <w:rFonts w:ascii="Arial" w:hAnsi="Arial" w:cs="Arial"/>
          <w:lang w:val="en-GB"/>
        </w:rPr>
        <w:t>Ungar</w:t>
      </w:r>
      <w:proofErr w:type="spellEnd"/>
      <w:r w:rsidR="00C71675" w:rsidRPr="00DC6442">
        <w:rPr>
          <w:rFonts w:ascii="Arial" w:hAnsi="Arial" w:cs="Arial"/>
          <w:lang w:val="en-GB"/>
        </w:rPr>
        <w:t>, 2004</w:t>
      </w:r>
      <w:r>
        <w:rPr>
          <w:rFonts w:ascii="Arial" w:hAnsi="Arial" w:cs="Arial"/>
          <w:lang w:val="en-GB"/>
        </w:rPr>
        <w:t>,</w:t>
      </w:r>
      <w:r w:rsidR="00C71675" w:rsidRPr="00DC6442">
        <w:rPr>
          <w:rFonts w:ascii="Arial" w:hAnsi="Arial" w:cs="Arial"/>
          <w:lang w:val="en-GB"/>
        </w:rPr>
        <w:t xml:space="preserve"> 2007). First, the direct causal relationship between the experience of risk and the emergence of resilience and been challenged.</w:t>
      </w:r>
      <w:r>
        <w:rPr>
          <w:rFonts w:ascii="Arial" w:hAnsi="Arial" w:cs="Arial"/>
          <w:lang w:val="en-GB"/>
        </w:rPr>
        <w:t xml:space="preserve"> </w:t>
      </w:r>
      <w:r w:rsidR="00C71675" w:rsidRPr="00DC6442">
        <w:rPr>
          <w:rFonts w:ascii="Arial" w:hAnsi="Arial" w:cs="Arial"/>
          <w:lang w:val="en-GB"/>
        </w:rPr>
        <w:t>Traditional approaches to resilience research seem to suggest that there is a predictable relationship between risk and resilience so that when normal development is said to have occurred, despite the presence of adversity or risk, then the person is judged to be resilient. Interestingly, in the lives of disabled people, just as the presence of an impairment has been used to exclude disabled people from the category of resilient, as we saw above, the presence of an impairment can also mean that disabled people who meet cultural norms (or exceed them) are automatically seen to have overcome ‘adversity’ and to be resilient. This judgement is made despite the fact that not all people living with impairments regard their impairment as an experience of adversity.</w:t>
      </w:r>
      <w:r>
        <w:rPr>
          <w:rFonts w:ascii="Arial" w:hAnsi="Arial" w:cs="Arial"/>
          <w:lang w:val="en-GB"/>
        </w:rPr>
        <w:t xml:space="preserve"> </w:t>
      </w:r>
      <w:r w:rsidR="00C71675" w:rsidRPr="00DC6442">
        <w:rPr>
          <w:rFonts w:ascii="Arial" w:hAnsi="Arial" w:cs="Arial"/>
          <w:lang w:val="en-GB"/>
        </w:rPr>
        <w:t xml:space="preserve">Indeed, many people with impairments wish to affirm their identity as a disabled person stressing the positive aspects of living with impairment (Swain </w:t>
      </w:r>
      <w:r w:rsidR="00AE21CD" w:rsidRPr="00DC6442">
        <w:rPr>
          <w:rFonts w:ascii="Arial" w:hAnsi="Arial" w:cs="Arial"/>
          <w:lang w:val="en-GB"/>
        </w:rPr>
        <w:t>&amp;</w:t>
      </w:r>
      <w:r w:rsidR="00C71675" w:rsidRPr="00DC6442">
        <w:rPr>
          <w:rFonts w:ascii="Arial" w:hAnsi="Arial" w:cs="Arial"/>
          <w:lang w:val="en-GB"/>
        </w:rPr>
        <w:t xml:space="preserve"> French, 2000). Clearly, what constitutes ‘adversity’ is contested. Furthermore, as Boyden (2001) points out, the relationship between adversity and resilience is unpredictable. </w:t>
      </w:r>
      <w:r>
        <w:rPr>
          <w:rFonts w:ascii="Arial" w:hAnsi="Arial" w:cs="Arial"/>
          <w:lang w:val="en-GB"/>
        </w:rPr>
        <w:t>As such, t</w:t>
      </w:r>
      <w:r w:rsidR="00C71675" w:rsidRPr="00DC6442">
        <w:rPr>
          <w:rFonts w:ascii="Arial" w:hAnsi="Arial" w:cs="Arial"/>
          <w:lang w:val="en-GB"/>
        </w:rPr>
        <w:t>he relationship between risk and resilience is chaotic, complex, relative, and context dependent (Boyden, 2001).</w:t>
      </w:r>
    </w:p>
    <w:p w14:paraId="332B3765" w14:textId="77777777" w:rsidR="00DF02D6" w:rsidRPr="00DC6442" w:rsidRDefault="00DF02D6" w:rsidP="00C71675">
      <w:pPr>
        <w:jc w:val="both"/>
        <w:rPr>
          <w:rFonts w:ascii="Arial" w:hAnsi="Arial" w:cs="Arial"/>
          <w:lang w:val="en-GB"/>
        </w:rPr>
      </w:pPr>
    </w:p>
    <w:p w14:paraId="1BF8FC54"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Crucially, for us here, </w:t>
      </w:r>
      <w:proofErr w:type="spellStart"/>
      <w:r w:rsidRPr="00DC6442">
        <w:rPr>
          <w:rFonts w:ascii="Arial" w:hAnsi="Arial" w:cs="Arial"/>
          <w:lang w:val="en-GB"/>
        </w:rPr>
        <w:t>Ungar</w:t>
      </w:r>
      <w:proofErr w:type="spellEnd"/>
      <w:r w:rsidRPr="00DC6442">
        <w:rPr>
          <w:rFonts w:ascii="Arial" w:hAnsi="Arial" w:cs="Arial"/>
          <w:lang w:val="en-GB"/>
        </w:rPr>
        <w:t xml:space="preserve"> (2007) has highlighted the global and cultural contexts in which resilience emerges. He points out that outcomes that might be seen as ‘risk factors’ in one context, such as leaving school early or becoming pregnant at a young age, are culturally embedded, reflecting the values of Global North countries (</w:t>
      </w:r>
      <w:proofErr w:type="spellStart"/>
      <w:r w:rsidRPr="00DC6442">
        <w:rPr>
          <w:rFonts w:ascii="Arial" w:hAnsi="Arial" w:cs="Arial"/>
          <w:lang w:val="en-GB"/>
        </w:rPr>
        <w:t>Ungar</w:t>
      </w:r>
      <w:proofErr w:type="spellEnd"/>
      <w:r w:rsidRPr="00DC6442">
        <w:rPr>
          <w:rFonts w:ascii="Arial" w:hAnsi="Arial" w:cs="Arial"/>
          <w:lang w:val="en-GB"/>
        </w:rPr>
        <w:t xml:space="preserve">, 2007). Indeed, in a different context, the same outcomes might be seen as evidence of resilience, rather than risk-laden events. By paying attention to the cultural contexts in which resilience is said to emerge, </w:t>
      </w:r>
      <w:proofErr w:type="spellStart"/>
      <w:r w:rsidRPr="00DC6442">
        <w:rPr>
          <w:rFonts w:ascii="Arial" w:hAnsi="Arial" w:cs="Arial"/>
          <w:lang w:val="en-GB"/>
        </w:rPr>
        <w:t>Ungar</w:t>
      </w:r>
      <w:proofErr w:type="spellEnd"/>
      <w:r w:rsidRPr="00DC6442">
        <w:rPr>
          <w:rFonts w:ascii="Arial" w:hAnsi="Arial" w:cs="Arial"/>
          <w:lang w:val="en-GB"/>
        </w:rPr>
        <w:t xml:space="preserve"> </w:t>
      </w:r>
      <w:r w:rsidR="00DF02D6">
        <w:rPr>
          <w:rFonts w:ascii="Arial" w:hAnsi="Arial" w:cs="Arial"/>
          <w:lang w:val="en-GB"/>
        </w:rPr>
        <w:t xml:space="preserve">(2007) </w:t>
      </w:r>
      <w:r w:rsidRPr="00DC6442">
        <w:rPr>
          <w:rFonts w:ascii="Arial" w:hAnsi="Arial" w:cs="Arial"/>
          <w:lang w:val="en-GB"/>
        </w:rPr>
        <w:t>reveals the ways in which resilience is socially created.</w:t>
      </w:r>
    </w:p>
    <w:p w14:paraId="39F4E5CD" w14:textId="77777777" w:rsidR="00C71675" w:rsidRPr="00DC6442" w:rsidRDefault="00C71675" w:rsidP="00C71675">
      <w:pPr>
        <w:jc w:val="both"/>
        <w:rPr>
          <w:rFonts w:ascii="Arial" w:hAnsi="Arial" w:cs="Arial"/>
          <w:lang w:val="en-GB"/>
        </w:rPr>
      </w:pPr>
    </w:p>
    <w:p w14:paraId="0320C7A9"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The Social Production of Disability</w:t>
      </w:r>
    </w:p>
    <w:p w14:paraId="1B985E3C"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As we have described elsewhere (Runswick-Cole </w:t>
      </w:r>
      <w:r w:rsidR="00AE21CD" w:rsidRPr="00DC6442">
        <w:rPr>
          <w:rFonts w:ascii="Arial" w:hAnsi="Arial" w:cs="Arial"/>
          <w:lang w:val="en-GB"/>
        </w:rPr>
        <w:t>&amp;</w:t>
      </w:r>
      <w:r w:rsidRPr="00DC6442">
        <w:rPr>
          <w:rFonts w:ascii="Arial" w:hAnsi="Arial" w:cs="Arial"/>
          <w:lang w:val="en-GB"/>
        </w:rPr>
        <w:t xml:space="preserve"> </w:t>
      </w:r>
      <w:proofErr w:type="spellStart"/>
      <w:r w:rsidRPr="00DC6442">
        <w:rPr>
          <w:rFonts w:ascii="Arial" w:hAnsi="Arial" w:cs="Arial"/>
          <w:lang w:val="en-GB"/>
        </w:rPr>
        <w:t>Goodley</w:t>
      </w:r>
      <w:proofErr w:type="spellEnd"/>
      <w:r w:rsidRPr="00DC6442">
        <w:rPr>
          <w:rFonts w:ascii="Arial" w:hAnsi="Arial" w:cs="Arial"/>
          <w:lang w:val="en-GB"/>
        </w:rPr>
        <w:t xml:space="preserve">, 2012), we are attracted to </w:t>
      </w:r>
      <w:proofErr w:type="spellStart"/>
      <w:r w:rsidRPr="00DC6442">
        <w:rPr>
          <w:rFonts w:ascii="Arial" w:hAnsi="Arial" w:cs="Arial"/>
          <w:lang w:val="en-GB"/>
        </w:rPr>
        <w:t>Ungar’s</w:t>
      </w:r>
      <w:proofErr w:type="spellEnd"/>
      <w:r w:rsidRPr="00DC6442">
        <w:rPr>
          <w:rFonts w:ascii="Arial" w:hAnsi="Arial" w:cs="Arial"/>
          <w:lang w:val="en-GB"/>
        </w:rPr>
        <w:t xml:space="preserve"> (2004</w:t>
      </w:r>
      <w:r w:rsidR="00DF02D6">
        <w:rPr>
          <w:rFonts w:ascii="Arial" w:hAnsi="Arial" w:cs="Arial"/>
          <w:lang w:val="en-GB"/>
        </w:rPr>
        <w:t>,</w:t>
      </w:r>
      <w:r w:rsidRPr="00DC6442">
        <w:rPr>
          <w:rFonts w:ascii="Arial" w:hAnsi="Arial" w:cs="Arial"/>
          <w:lang w:val="en-GB"/>
        </w:rPr>
        <w:t xml:space="preserve"> 2007) arguments that resilience is socially produced because we are already convinced by accounts that reveal the social production of disability (Oliver, 1990). In 1981, Mike Oliver first used the phrase ‘the social model of disability’. Oliver (2004</w:t>
      </w:r>
      <w:r w:rsidR="00DF02D6">
        <w:rPr>
          <w:rFonts w:ascii="Arial" w:hAnsi="Arial" w:cs="Arial"/>
          <w:lang w:val="en-GB"/>
        </w:rPr>
        <w:t>, p.</w:t>
      </w:r>
      <w:r w:rsidRPr="00DC6442">
        <w:rPr>
          <w:rFonts w:ascii="Arial" w:hAnsi="Arial" w:cs="Arial"/>
          <w:lang w:val="en-GB"/>
        </w:rPr>
        <w:t xml:space="preserve">18-19) was trying to give people ‘a way of applying the idea that it was society not people with impairments that should be the target for professional intervention and practice’. In contrast to medical and individual models of disability, the social model of disability aims to move the focus away from the limitations of impaired bodies and to look instead at the difficulties caused for disabled people by disabling environments, barriers, attitudes and cultures. The aim, then, is to expose and remove barriers to disabled people’s participation in all areas of life including: education, work environments, the benefits system, health and social services, housing, transport and the devaluing of disabled people in the media (including newspapers, films, television and the </w:t>
      </w:r>
      <w:r w:rsidR="00DF02D6">
        <w:rPr>
          <w:rFonts w:ascii="Arial" w:hAnsi="Arial" w:cs="Arial"/>
          <w:lang w:val="en-GB"/>
        </w:rPr>
        <w:t>internet</w:t>
      </w:r>
      <w:r w:rsidRPr="00DC6442">
        <w:rPr>
          <w:rFonts w:ascii="Arial" w:hAnsi="Arial" w:cs="Arial"/>
          <w:lang w:val="en-GB"/>
        </w:rPr>
        <w:t xml:space="preserve">) (Barnes, 2008).  </w:t>
      </w:r>
    </w:p>
    <w:p w14:paraId="3F63F459" w14:textId="77777777" w:rsidR="00C71675" w:rsidRPr="00DC6442" w:rsidRDefault="00C71675" w:rsidP="00C71675">
      <w:pPr>
        <w:jc w:val="both"/>
        <w:rPr>
          <w:rFonts w:ascii="Arial" w:hAnsi="Arial" w:cs="Arial"/>
          <w:lang w:val="en-GB"/>
        </w:rPr>
      </w:pPr>
    </w:p>
    <w:p w14:paraId="78A1CEEC" w14:textId="77777777" w:rsidR="00C71675" w:rsidRPr="00DC6442" w:rsidRDefault="00C71675" w:rsidP="00C71675">
      <w:pPr>
        <w:jc w:val="both"/>
        <w:rPr>
          <w:rFonts w:ascii="Arial" w:hAnsi="Arial" w:cs="Arial"/>
        </w:rPr>
      </w:pPr>
      <w:r w:rsidRPr="00DC6442">
        <w:rPr>
          <w:rFonts w:ascii="Arial" w:hAnsi="Arial" w:cs="Arial"/>
        </w:rPr>
        <w:t xml:space="preserve">By focusing on the social production of both resilience and disability, we can see that creating environments which support resilience can never simply be a matter of building individual capacity or family support, it must also be a case of challenging social, attitudinal and structural barriers which threaten resilience in the lives of disabled people (Young </w:t>
      </w:r>
      <w:r w:rsidR="004908D8">
        <w:rPr>
          <w:rFonts w:ascii="Arial" w:hAnsi="Arial" w:cs="Arial"/>
        </w:rPr>
        <w:t>et al.,</w:t>
      </w:r>
      <w:r w:rsidRPr="00DC6442">
        <w:rPr>
          <w:rFonts w:ascii="Arial" w:hAnsi="Arial" w:cs="Arial"/>
        </w:rPr>
        <w:t xml:space="preserve"> 2008).</w:t>
      </w:r>
      <w:r w:rsidR="00B872E8">
        <w:rPr>
          <w:rFonts w:ascii="Arial" w:hAnsi="Arial" w:cs="Arial"/>
        </w:rPr>
        <w:t xml:space="preserve"> </w:t>
      </w:r>
      <w:r w:rsidRPr="00DC6442">
        <w:rPr>
          <w:rFonts w:ascii="Arial" w:hAnsi="Arial" w:cs="Arial"/>
        </w:rPr>
        <w:t xml:space="preserve">Indeed, as </w:t>
      </w:r>
      <w:proofErr w:type="spellStart"/>
      <w:r w:rsidRPr="00DC6442">
        <w:rPr>
          <w:rFonts w:ascii="Arial" w:hAnsi="Arial" w:cs="Arial"/>
        </w:rPr>
        <w:t>Ungar</w:t>
      </w:r>
      <w:proofErr w:type="spellEnd"/>
      <w:r w:rsidRPr="00DC6442">
        <w:rPr>
          <w:rFonts w:ascii="Arial" w:hAnsi="Arial" w:cs="Arial"/>
        </w:rPr>
        <w:t xml:space="preserve"> tells us, there are ‘unique pathways to survival’ (2005</w:t>
      </w:r>
      <w:r w:rsidR="00B872E8">
        <w:rPr>
          <w:rFonts w:ascii="Arial" w:hAnsi="Arial" w:cs="Arial"/>
        </w:rPr>
        <w:t>, p.</w:t>
      </w:r>
      <w:r w:rsidRPr="00DC6442">
        <w:rPr>
          <w:rFonts w:ascii="Arial" w:hAnsi="Arial" w:cs="Arial"/>
        </w:rPr>
        <w:t>91) and that ‘[p]</w:t>
      </w:r>
      <w:proofErr w:type="spellStart"/>
      <w:r w:rsidRPr="00DC6442">
        <w:rPr>
          <w:rFonts w:ascii="Arial" w:hAnsi="Arial" w:cs="Arial"/>
        </w:rPr>
        <w:t>athways</w:t>
      </w:r>
      <w:proofErr w:type="spellEnd"/>
      <w:r w:rsidRPr="00DC6442">
        <w:rPr>
          <w:rFonts w:ascii="Arial" w:hAnsi="Arial" w:cs="Arial"/>
        </w:rPr>
        <w:t xml:space="preserve"> to resilience are a many </w:t>
      </w:r>
      <w:proofErr w:type="spellStart"/>
      <w:r w:rsidRPr="00DC6442">
        <w:rPr>
          <w:rFonts w:ascii="Arial" w:hAnsi="Arial" w:cs="Arial"/>
        </w:rPr>
        <w:t>splendoured</w:t>
      </w:r>
      <w:proofErr w:type="spellEnd"/>
      <w:r w:rsidRPr="00DC6442">
        <w:rPr>
          <w:rFonts w:ascii="Arial" w:hAnsi="Arial" w:cs="Arial"/>
        </w:rPr>
        <w:t xml:space="preserve"> thing’</w:t>
      </w:r>
      <w:r w:rsidRPr="00DC6442">
        <w:rPr>
          <w:rFonts w:ascii="Arial" w:hAnsi="Arial" w:cs="Arial"/>
          <w:bCs/>
        </w:rPr>
        <w:t xml:space="preserve"> </w:t>
      </w:r>
      <w:r w:rsidRPr="00DC6442">
        <w:rPr>
          <w:rFonts w:ascii="Arial" w:hAnsi="Arial" w:cs="Arial"/>
        </w:rPr>
        <w:t>(2007</w:t>
      </w:r>
      <w:r w:rsidR="00B872E8">
        <w:rPr>
          <w:rFonts w:ascii="Arial" w:hAnsi="Arial" w:cs="Arial"/>
        </w:rPr>
        <w:t>, p.</w:t>
      </w:r>
      <w:r w:rsidRPr="00DC6442">
        <w:rPr>
          <w:rFonts w:ascii="Arial" w:hAnsi="Arial" w:cs="Arial"/>
        </w:rPr>
        <w:t xml:space="preserve">19). So, we need to be wary of approaches to resilience building that assume that only a rational, developing, striving individual who has done well against the odds can be judged to be resilient. </w:t>
      </w:r>
    </w:p>
    <w:p w14:paraId="728C36B5" w14:textId="77777777" w:rsidR="00C71675" w:rsidRPr="00DC6442" w:rsidRDefault="00C71675" w:rsidP="00C71675">
      <w:pPr>
        <w:jc w:val="both"/>
        <w:rPr>
          <w:rFonts w:ascii="Arial" w:hAnsi="Arial" w:cs="Arial"/>
          <w:lang w:val="en-GB"/>
        </w:rPr>
      </w:pPr>
    </w:p>
    <w:p w14:paraId="081BAB14"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Networks of Resilience</w:t>
      </w:r>
    </w:p>
    <w:p w14:paraId="287ED258" w14:textId="77777777" w:rsidR="00C71675" w:rsidRPr="00DC6442" w:rsidRDefault="00C71675" w:rsidP="00C71675">
      <w:pPr>
        <w:jc w:val="both"/>
        <w:rPr>
          <w:rFonts w:ascii="Arial" w:hAnsi="Arial" w:cs="Arial"/>
          <w:lang w:val="en-GB"/>
        </w:rPr>
      </w:pPr>
      <w:r w:rsidRPr="00DC6442">
        <w:rPr>
          <w:rFonts w:ascii="Arial" w:hAnsi="Arial" w:cs="Arial"/>
          <w:lang w:val="en-GB"/>
        </w:rPr>
        <w:t>We suggest that by taking a social constructionist approach to resilience and to disability it is possible to think about resilience in ways that are more enabling in disabled people</w:t>
      </w:r>
      <w:r w:rsidR="001C1F9A" w:rsidRPr="00DC6442">
        <w:rPr>
          <w:rFonts w:ascii="Arial" w:hAnsi="Arial" w:cs="Arial"/>
          <w:lang w:val="en-GB"/>
        </w:rPr>
        <w:t>s’</w:t>
      </w:r>
      <w:r w:rsidRPr="00DC6442">
        <w:rPr>
          <w:rFonts w:ascii="Arial" w:hAnsi="Arial" w:cs="Arial"/>
          <w:lang w:val="en-GB"/>
        </w:rPr>
        <w:t xml:space="preserve"> lives. </w:t>
      </w:r>
      <w:r w:rsidR="00B872E8">
        <w:rPr>
          <w:rFonts w:ascii="Arial" w:hAnsi="Arial" w:cs="Arial"/>
          <w:lang w:val="en-GB"/>
        </w:rPr>
        <w:t>Drawing influence from</w:t>
      </w:r>
      <w:r w:rsidRPr="00DC6442">
        <w:rPr>
          <w:rFonts w:ascii="Arial" w:hAnsi="Arial" w:cs="Arial"/>
          <w:lang w:val="en-GB"/>
        </w:rPr>
        <w:t xml:space="preserve"> </w:t>
      </w:r>
      <w:proofErr w:type="spellStart"/>
      <w:r w:rsidRPr="00DC6442">
        <w:rPr>
          <w:rFonts w:ascii="Arial" w:hAnsi="Arial" w:cs="Arial"/>
          <w:lang w:val="en-GB"/>
        </w:rPr>
        <w:t>Ungar</w:t>
      </w:r>
      <w:proofErr w:type="spellEnd"/>
      <w:r w:rsidRPr="00DC6442">
        <w:rPr>
          <w:rFonts w:ascii="Arial" w:hAnsi="Arial" w:cs="Arial"/>
          <w:lang w:val="en-GB"/>
        </w:rPr>
        <w:t xml:space="preserve"> (2004</w:t>
      </w:r>
      <w:r w:rsidR="00B872E8">
        <w:rPr>
          <w:rFonts w:ascii="Arial" w:hAnsi="Arial" w:cs="Arial"/>
          <w:lang w:val="en-GB"/>
        </w:rPr>
        <w:t>,</w:t>
      </w:r>
      <w:r w:rsidRPr="00DC6442">
        <w:rPr>
          <w:rFonts w:ascii="Arial" w:hAnsi="Arial" w:cs="Arial"/>
          <w:lang w:val="en-GB"/>
        </w:rPr>
        <w:t xml:space="preserve"> 2007), we have conceptualised resilience as a network made up of the following resources:</w:t>
      </w:r>
    </w:p>
    <w:p w14:paraId="245836AA" w14:textId="77777777" w:rsidR="00C71675" w:rsidRPr="00DC6442" w:rsidRDefault="00C71675" w:rsidP="00C71675">
      <w:pPr>
        <w:jc w:val="both"/>
        <w:rPr>
          <w:rFonts w:ascii="Arial" w:hAnsi="Arial" w:cs="Arial"/>
          <w:lang w:val="en-GB"/>
        </w:rPr>
      </w:pPr>
    </w:p>
    <w:p w14:paraId="6735D02D"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Material resources</w:t>
      </w:r>
      <w:r w:rsidRPr="00DC6442">
        <w:rPr>
          <w:rFonts w:ascii="Arial" w:hAnsi="Arial" w:cs="Arial"/>
          <w:sz w:val="20"/>
          <w:szCs w:val="20"/>
        </w:rPr>
        <w:t>: Availability of financial, educational, medical, and employment opportunities or assistance, as well as access to food, clothing, and shelter to meet basic needs.</w:t>
      </w:r>
    </w:p>
    <w:p w14:paraId="168045F0"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Exemplary question: How does access to employment opportunities and associated resources influence resilience?</w:t>
      </w:r>
    </w:p>
    <w:p w14:paraId="5207B7C4"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Relationships</w:t>
      </w:r>
      <w:r w:rsidRPr="00DC6442">
        <w:rPr>
          <w:rFonts w:ascii="Arial" w:hAnsi="Arial" w:cs="Arial"/>
          <w:sz w:val="20"/>
          <w:szCs w:val="20"/>
        </w:rPr>
        <w:t xml:space="preserve">: Relationships with significant others, peers, adults and </w:t>
      </w:r>
      <w:proofErr w:type="gramStart"/>
      <w:r w:rsidRPr="00DC6442">
        <w:rPr>
          <w:rFonts w:ascii="Arial" w:hAnsi="Arial" w:cs="Arial"/>
          <w:sz w:val="20"/>
          <w:szCs w:val="20"/>
        </w:rPr>
        <w:t>children  within</w:t>
      </w:r>
      <w:proofErr w:type="gramEnd"/>
      <w:r w:rsidRPr="00DC6442">
        <w:rPr>
          <w:rFonts w:ascii="Arial" w:hAnsi="Arial" w:cs="Arial"/>
          <w:sz w:val="20"/>
          <w:szCs w:val="20"/>
        </w:rPr>
        <w:t xml:space="preserve"> one's family and community.</w:t>
      </w:r>
    </w:p>
    <w:p w14:paraId="0D21C128"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Exemplary question: how do relationships at work impact on a person’s sense of resilience</w:t>
      </w:r>
    </w:p>
    <w:p w14:paraId="62FBE509"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Identity</w:t>
      </w:r>
      <w:r w:rsidRPr="00DC6442">
        <w:rPr>
          <w:rFonts w:ascii="Arial" w:hAnsi="Arial" w:cs="Arial"/>
          <w:sz w:val="20"/>
          <w:szCs w:val="20"/>
        </w:rPr>
        <w:t>: Personal and collective sense of self and purpose, self-appraisal of strengths and weaknesses, aspirations, beliefs and values, including spiritual and religious identification.</w:t>
      </w:r>
    </w:p>
    <w:p w14:paraId="748E6B60"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Exemplary question: How does a positive sense of self emerge through work?</w:t>
      </w:r>
    </w:p>
    <w:p w14:paraId="16BA2B4D"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Bodies</w:t>
      </w:r>
      <w:r w:rsidRPr="00DC6442">
        <w:rPr>
          <w:rFonts w:ascii="Arial" w:hAnsi="Arial" w:cs="Arial"/>
          <w:sz w:val="20"/>
          <w:szCs w:val="20"/>
        </w:rPr>
        <w:t xml:space="preserve">: the influence of one’s body – including impairment -  in relationships with others; </w:t>
      </w:r>
    </w:p>
    <w:p w14:paraId="7F1BF253"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Exemplary question: How does the body influence access to work and relationships at work</w:t>
      </w:r>
    </w:p>
    <w:p w14:paraId="6E2C53AF"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Power and control</w:t>
      </w:r>
      <w:r w:rsidRPr="00DC6442">
        <w:rPr>
          <w:rFonts w:ascii="Arial" w:hAnsi="Arial" w:cs="Arial"/>
          <w:sz w:val="20"/>
          <w:szCs w:val="20"/>
        </w:rPr>
        <w:t>: Experiences of caring for one's self and others; the ability to affect change in one's social and physical environment in order to access health, educational and community resources.</w:t>
      </w:r>
    </w:p>
    <w:p w14:paraId="35935264"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Exemplary question: To what extent do disabled people have power and control over their working lives?</w:t>
      </w:r>
    </w:p>
    <w:p w14:paraId="6FCC9CDE"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Community participation</w:t>
      </w:r>
      <w:r w:rsidRPr="00DC6442">
        <w:rPr>
          <w:rFonts w:ascii="Arial" w:hAnsi="Arial" w:cs="Arial"/>
          <w:sz w:val="20"/>
          <w:szCs w:val="20"/>
        </w:rPr>
        <w:t>: taking part in one’s community through a host of activities and engagements;</w:t>
      </w:r>
    </w:p>
    <w:p w14:paraId="17AAE8FC"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 xml:space="preserve">Exemplary question: how does work (or the lack of work) impact on meaningful community participation? </w:t>
      </w:r>
    </w:p>
    <w:p w14:paraId="12B8DA99"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Social justice</w:t>
      </w:r>
      <w:r w:rsidRPr="00DC6442">
        <w:rPr>
          <w:rFonts w:ascii="Arial" w:hAnsi="Arial" w:cs="Arial"/>
          <w:sz w:val="20"/>
          <w:szCs w:val="20"/>
        </w:rPr>
        <w:t>: Experiences related to finding a meaningful role in community and a sense of social equality.</w:t>
      </w:r>
    </w:p>
    <w:p w14:paraId="58A6EB42"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Exemplary question: how do disabled people experience social equality at work</w:t>
      </w:r>
    </w:p>
    <w:p w14:paraId="169C2E5A" w14:textId="77777777" w:rsidR="00C71675" w:rsidRPr="00DC6442" w:rsidRDefault="00C71675" w:rsidP="00C71675">
      <w:pPr>
        <w:pStyle w:val="ListParagraph"/>
        <w:numPr>
          <w:ilvl w:val="0"/>
          <w:numId w:val="5"/>
        </w:numPr>
        <w:jc w:val="both"/>
        <w:rPr>
          <w:rFonts w:ascii="Arial" w:hAnsi="Arial" w:cs="Arial"/>
          <w:sz w:val="20"/>
          <w:szCs w:val="20"/>
        </w:rPr>
      </w:pPr>
      <w:r w:rsidRPr="00DC6442">
        <w:rPr>
          <w:rFonts w:ascii="Arial" w:hAnsi="Arial" w:cs="Arial"/>
          <w:bCs/>
          <w:sz w:val="20"/>
          <w:szCs w:val="20"/>
        </w:rPr>
        <w:t>Community cohesion</w:t>
      </w:r>
      <w:r w:rsidRPr="00DC6442">
        <w:rPr>
          <w:rFonts w:ascii="Arial" w:hAnsi="Arial" w:cs="Arial"/>
          <w:sz w:val="20"/>
          <w:szCs w:val="20"/>
        </w:rPr>
        <w:t>: Balancing one's personal interests with a sense of responsibility to the greater good; feeling a part of something larger than one's self socially and spiritually.</w:t>
      </w:r>
    </w:p>
    <w:p w14:paraId="00AAF157" w14:textId="77777777" w:rsidR="00C71675" w:rsidRPr="00DC6442" w:rsidRDefault="00C71675" w:rsidP="00C71675">
      <w:pPr>
        <w:pStyle w:val="ListParagraph"/>
        <w:jc w:val="both"/>
        <w:rPr>
          <w:rFonts w:ascii="Arial" w:hAnsi="Arial" w:cs="Arial"/>
          <w:sz w:val="20"/>
          <w:szCs w:val="20"/>
        </w:rPr>
      </w:pPr>
      <w:r w:rsidRPr="00DC6442">
        <w:rPr>
          <w:rFonts w:ascii="Arial" w:hAnsi="Arial" w:cs="Arial"/>
          <w:sz w:val="20"/>
          <w:szCs w:val="20"/>
        </w:rPr>
        <w:t>Exemplary question: How does work impact on a sense of community cohesion in the lives of disabled people?</w:t>
      </w:r>
    </w:p>
    <w:p w14:paraId="38F94463" w14:textId="77777777" w:rsidR="00C71675" w:rsidRPr="00DC6442" w:rsidRDefault="00C71675" w:rsidP="00C71675">
      <w:pPr>
        <w:jc w:val="both"/>
        <w:rPr>
          <w:rFonts w:ascii="Arial" w:hAnsi="Arial" w:cs="Arial"/>
          <w:lang w:val="en-GB"/>
        </w:rPr>
      </w:pPr>
    </w:p>
    <w:p w14:paraId="4DC16321" w14:textId="77777777" w:rsidR="00C71675" w:rsidRPr="00DC6442" w:rsidRDefault="00C71675" w:rsidP="00C71675">
      <w:pPr>
        <w:jc w:val="both"/>
        <w:rPr>
          <w:rFonts w:ascii="Arial" w:hAnsi="Arial" w:cs="Arial"/>
          <w:lang w:val="en-GB"/>
        </w:rPr>
      </w:pPr>
      <w:r w:rsidRPr="00DC6442">
        <w:rPr>
          <w:rFonts w:ascii="Arial" w:hAnsi="Arial" w:cs="Arial"/>
          <w:lang w:val="en-GB"/>
        </w:rPr>
        <w:t>These resources are represented visually in the figure below:</w:t>
      </w:r>
    </w:p>
    <w:p w14:paraId="0F04D424" w14:textId="77777777" w:rsidR="00C71675" w:rsidRPr="00DC6442" w:rsidRDefault="00C71675" w:rsidP="00C71675">
      <w:pPr>
        <w:keepNext/>
        <w:jc w:val="both"/>
        <w:rPr>
          <w:rFonts w:ascii="Arial" w:hAnsi="Arial" w:cs="Arial"/>
        </w:rPr>
      </w:pPr>
      <w:r w:rsidRPr="00DC6442">
        <w:rPr>
          <w:rFonts w:ascii="Arial" w:hAnsi="Arial" w:cs="Arial"/>
          <w:b/>
          <w:noProof/>
          <w:lang w:eastAsia="zh-CN"/>
        </w:rPr>
        <w:drawing>
          <wp:inline distT="0" distB="0" distL="0" distR="0" wp14:anchorId="0259F319" wp14:editId="4FCFC6F8">
            <wp:extent cx="5264150" cy="3355975"/>
            <wp:effectExtent l="25400" t="0" r="0" b="0"/>
            <wp:docPr id="1" name="Picture 1" descr=":Resilien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e.pdf"/>
                    <pic:cNvPicPr>
                      <a:picLocks noChangeAspect="1" noChangeArrowheads="1"/>
                    </pic:cNvPicPr>
                  </pic:nvPicPr>
                  <pic:blipFill>
                    <a:blip r:embed="rId7"/>
                    <a:srcRect/>
                    <a:stretch>
                      <a:fillRect/>
                    </a:stretch>
                  </pic:blipFill>
                  <pic:spPr bwMode="auto">
                    <a:xfrm>
                      <a:off x="0" y="0"/>
                      <a:ext cx="5264150" cy="3355975"/>
                    </a:xfrm>
                    <a:prstGeom prst="rect">
                      <a:avLst/>
                    </a:prstGeom>
                    <a:noFill/>
                    <a:ln w="9525">
                      <a:noFill/>
                      <a:miter lim="800000"/>
                      <a:headEnd/>
                      <a:tailEnd/>
                    </a:ln>
                  </pic:spPr>
                </pic:pic>
              </a:graphicData>
            </a:graphic>
          </wp:inline>
        </w:drawing>
      </w:r>
    </w:p>
    <w:p w14:paraId="474B12D0" w14:textId="77777777" w:rsidR="00F86E63" w:rsidRPr="00DC6442" w:rsidRDefault="00C71675" w:rsidP="00C74A17">
      <w:pPr>
        <w:pStyle w:val="Caption"/>
        <w:jc w:val="both"/>
        <w:outlineLvl w:val="0"/>
        <w:rPr>
          <w:rFonts w:ascii="Arial" w:hAnsi="Arial" w:cs="Arial"/>
          <w:lang w:val="en-GB"/>
        </w:rPr>
      </w:pPr>
      <w:r w:rsidRPr="00DC6442">
        <w:rPr>
          <w:rFonts w:ascii="Arial" w:hAnsi="Arial" w:cs="Arial"/>
        </w:rPr>
        <w:t xml:space="preserve">Figure </w:t>
      </w:r>
      <w:r w:rsidR="00D603A8" w:rsidRPr="00DC6442">
        <w:rPr>
          <w:rFonts w:ascii="Arial" w:hAnsi="Arial" w:cs="Arial"/>
        </w:rPr>
        <w:fldChar w:fldCharType="begin"/>
      </w:r>
      <w:r w:rsidR="007B3044" w:rsidRPr="00DC6442">
        <w:rPr>
          <w:rFonts w:ascii="Arial" w:hAnsi="Arial" w:cs="Arial"/>
        </w:rPr>
        <w:instrText xml:space="preserve"> SEQ Figure \* ARABIC </w:instrText>
      </w:r>
      <w:r w:rsidR="00D603A8" w:rsidRPr="00DC6442">
        <w:rPr>
          <w:rFonts w:ascii="Arial" w:hAnsi="Arial" w:cs="Arial"/>
        </w:rPr>
        <w:fldChar w:fldCharType="separate"/>
      </w:r>
      <w:r w:rsidRPr="00DC6442">
        <w:rPr>
          <w:rFonts w:ascii="Arial" w:hAnsi="Arial" w:cs="Arial"/>
          <w:noProof/>
        </w:rPr>
        <w:t>1</w:t>
      </w:r>
      <w:r w:rsidR="00D603A8" w:rsidRPr="00DC6442">
        <w:rPr>
          <w:rFonts w:ascii="Arial" w:hAnsi="Arial" w:cs="Arial"/>
          <w:noProof/>
        </w:rPr>
        <w:fldChar w:fldCharType="end"/>
      </w:r>
      <w:r w:rsidR="00F86E63" w:rsidRPr="00DC6442">
        <w:rPr>
          <w:rFonts w:ascii="Arial" w:hAnsi="Arial" w:cs="Arial"/>
          <w:lang w:val="en-GB"/>
        </w:rPr>
        <w:t xml:space="preserve"> </w:t>
      </w:r>
      <w:r w:rsidRPr="00DC6442">
        <w:rPr>
          <w:rFonts w:ascii="Arial" w:hAnsi="Arial" w:cs="Arial"/>
          <w:lang w:val="en-GB"/>
        </w:rPr>
        <w:t xml:space="preserve">Network of resources (Runswick-Cole </w:t>
      </w:r>
      <w:r w:rsidR="00AE21CD" w:rsidRPr="00DC6442">
        <w:rPr>
          <w:rFonts w:ascii="Arial" w:hAnsi="Arial" w:cs="Arial"/>
          <w:lang w:val="en-GB"/>
        </w:rPr>
        <w:t xml:space="preserve">&amp; </w:t>
      </w:r>
      <w:proofErr w:type="spellStart"/>
      <w:r w:rsidRPr="00DC6442">
        <w:rPr>
          <w:rFonts w:ascii="Arial" w:hAnsi="Arial" w:cs="Arial"/>
          <w:lang w:val="en-GB"/>
        </w:rPr>
        <w:t>Goodley</w:t>
      </w:r>
      <w:proofErr w:type="spellEnd"/>
      <w:r w:rsidRPr="00DC6442">
        <w:rPr>
          <w:rFonts w:ascii="Arial" w:hAnsi="Arial" w:cs="Arial"/>
          <w:lang w:val="en-GB"/>
        </w:rPr>
        <w:t>, 2012)</w:t>
      </w:r>
    </w:p>
    <w:p w14:paraId="261D9612" w14:textId="77777777" w:rsidR="00C71675" w:rsidRPr="00DC6442" w:rsidRDefault="00C71675" w:rsidP="00F86E63">
      <w:pPr>
        <w:pStyle w:val="Caption"/>
        <w:jc w:val="both"/>
        <w:rPr>
          <w:rFonts w:ascii="Arial" w:hAnsi="Arial" w:cs="Arial"/>
          <w:lang w:val="en-GB"/>
        </w:rPr>
      </w:pPr>
      <w:r w:rsidRPr="00C74A17">
        <w:rPr>
          <w:rFonts w:ascii="Arial" w:hAnsi="Arial" w:cs="Arial"/>
          <w:b w:val="0"/>
          <w:color w:val="auto"/>
          <w:sz w:val="24"/>
          <w:lang w:val="en-GB"/>
        </w:rPr>
        <w:t>These categories are not discrete entities, but are overlapping and interconnected</w:t>
      </w:r>
      <w:r w:rsidRPr="00DC6442">
        <w:rPr>
          <w:rFonts w:ascii="Arial" w:hAnsi="Arial" w:cs="Arial"/>
          <w:lang w:val="en-GB"/>
        </w:rPr>
        <w:t>.</w:t>
      </w:r>
    </w:p>
    <w:p w14:paraId="58130894" w14:textId="77777777" w:rsidR="00C71675" w:rsidRPr="00DC6442" w:rsidRDefault="00C71675" w:rsidP="00C71675">
      <w:pPr>
        <w:jc w:val="both"/>
        <w:rPr>
          <w:rFonts w:ascii="Arial" w:hAnsi="Arial" w:cs="Arial"/>
          <w:b/>
          <w:lang w:val="en-GB"/>
        </w:rPr>
      </w:pPr>
    </w:p>
    <w:p w14:paraId="6D3D0003"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 xml:space="preserve">The </w:t>
      </w:r>
      <w:r w:rsidR="00F86E63" w:rsidRPr="00DC6442">
        <w:rPr>
          <w:rFonts w:ascii="Arial" w:hAnsi="Arial" w:cs="Arial"/>
          <w:i/>
          <w:lang w:val="en-GB"/>
        </w:rPr>
        <w:t>Economic and Cultural Context</w:t>
      </w:r>
    </w:p>
    <w:p w14:paraId="583662A8" w14:textId="77777777" w:rsidR="00C71675" w:rsidRPr="00DC6442" w:rsidRDefault="00C71675" w:rsidP="00C71675">
      <w:pPr>
        <w:jc w:val="both"/>
        <w:rPr>
          <w:rFonts w:ascii="Arial" w:hAnsi="Arial" w:cs="Arial"/>
          <w:lang w:val="en-GB"/>
        </w:rPr>
      </w:pPr>
      <w:r w:rsidRPr="00DC6442">
        <w:rPr>
          <w:rFonts w:ascii="Arial" w:hAnsi="Arial" w:cs="Arial"/>
          <w:lang w:val="en-GB"/>
        </w:rPr>
        <w:t>This research was carried out in a time of economic recession in England.  Clearly, the impact of economic cutbacks has fallen disproportionately on disabled people (</w:t>
      </w:r>
      <w:proofErr w:type="spellStart"/>
      <w:r w:rsidRPr="00DC6442">
        <w:rPr>
          <w:rFonts w:ascii="Arial" w:hAnsi="Arial" w:cs="Arial"/>
          <w:lang w:val="en-GB"/>
        </w:rPr>
        <w:t>Roulstone</w:t>
      </w:r>
      <w:proofErr w:type="spellEnd"/>
      <w:r w:rsidRPr="00DC6442">
        <w:rPr>
          <w:rFonts w:ascii="Arial" w:hAnsi="Arial" w:cs="Arial"/>
          <w:lang w:val="en-GB"/>
        </w:rPr>
        <w:t>, 2011). This is in part because of the number of disabled people who are not in employment. The Office for Disability Issues found that only 48% of disabled people are in employment compared with 78% of non-disabled people (ODI, 2011). The Children’s Society (2011) found that four in ten disabled children live in poverty. Only 16% of mothers of disabled children have employment, compared to 61% of other mothers (Contact-a-Family, 2009).</w:t>
      </w:r>
    </w:p>
    <w:p w14:paraId="3973B2B4" w14:textId="77777777" w:rsidR="005117E8" w:rsidRPr="00DC6442" w:rsidRDefault="005117E8" w:rsidP="00C71675">
      <w:pPr>
        <w:jc w:val="both"/>
        <w:rPr>
          <w:rFonts w:ascii="Arial" w:hAnsi="Arial" w:cs="Arial"/>
          <w:lang w:val="en-GB"/>
        </w:rPr>
      </w:pPr>
    </w:p>
    <w:p w14:paraId="269B7DE8" w14:textId="77777777" w:rsidR="00C71675" w:rsidRPr="00B872E8" w:rsidRDefault="00C71675" w:rsidP="00C71675">
      <w:pPr>
        <w:jc w:val="both"/>
        <w:rPr>
          <w:rFonts w:ascii="Arial" w:hAnsi="Arial" w:cs="Arial"/>
        </w:rPr>
      </w:pPr>
      <w:r w:rsidRPr="00DC6442">
        <w:rPr>
          <w:rFonts w:ascii="Arial" w:hAnsi="Arial" w:cs="Arial"/>
          <w:lang w:val="en-GB"/>
        </w:rPr>
        <w:t xml:space="preserve">The state benefit system is also </w:t>
      </w:r>
      <w:r w:rsidR="004E3B56">
        <w:rPr>
          <w:rFonts w:ascii="Arial" w:hAnsi="Arial" w:cs="Arial"/>
          <w:lang w:val="en-GB"/>
        </w:rPr>
        <w:t>under going radical change</w:t>
      </w:r>
      <w:r w:rsidRPr="00B872E8">
        <w:rPr>
          <w:rFonts w:ascii="Arial" w:hAnsi="Arial" w:cs="Arial"/>
          <w:lang w:val="en-GB"/>
        </w:rPr>
        <w:t xml:space="preserve">. The Coalition government has made a commitment to cut Disability Living Allowance (a tax free benefit to help disabled people with extra costs) by 20% despite the lack of any evidence to suggest that there is this level of over claiming of the allowance (Grant, 2011). The government will replace the Disability Living Allowance with a Personal Independence Payment in 2014, the impact of which is, as yet, unclear. In addition, the government has begun to migrate Incapacity Benefit claimants (Incapacity Benefit is an out of work payment for people who cannot work because of illness or disability) onto Employment Support Allowance or other moving to work benefits </w:t>
      </w:r>
      <w:r w:rsidRPr="00B872E8">
        <w:rPr>
          <w:rFonts w:ascii="Arial" w:hAnsi="Arial" w:cs="Arial"/>
        </w:rPr>
        <w:t>(Disability Alliance, 2011).</w:t>
      </w:r>
    </w:p>
    <w:p w14:paraId="3639F0F1" w14:textId="77777777" w:rsidR="005117E8" w:rsidRPr="00B872E8" w:rsidRDefault="005117E8" w:rsidP="00C71675">
      <w:pPr>
        <w:jc w:val="both"/>
        <w:rPr>
          <w:rFonts w:ascii="Arial" w:hAnsi="Arial" w:cs="Arial"/>
        </w:rPr>
      </w:pPr>
    </w:p>
    <w:p w14:paraId="67DD2836" w14:textId="77777777" w:rsidR="00C71675" w:rsidRPr="00B872E8" w:rsidRDefault="00C71675" w:rsidP="00C71675">
      <w:pPr>
        <w:jc w:val="both"/>
        <w:rPr>
          <w:rFonts w:ascii="Arial" w:hAnsi="Arial" w:cs="Arial"/>
        </w:rPr>
      </w:pPr>
      <w:r w:rsidRPr="00B872E8">
        <w:rPr>
          <w:rFonts w:ascii="Arial" w:hAnsi="Arial" w:cs="Arial"/>
        </w:rPr>
        <w:t xml:space="preserve">The new gateway to work benefits is the Work Capability Assessment (WCA) (Grant, 2011) a medical assessment based on a points system that determines who is ‘ready for work’ or not. The WCA represents an increasing focus on the </w:t>
      </w:r>
      <w:r w:rsidRPr="00B872E8">
        <w:rPr>
          <w:rFonts w:ascii="Arial" w:hAnsi="Arial" w:cs="Arial"/>
          <w:i/>
        </w:rPr>
        <w:t>medica</w:t>
      </w:r>
      <w:r w:rsidRPr="00DC6442">
        <w:rPr>
          <w:rFonts w:ascii="Arial" w:hAnsi="Arial" w:cs="Arial"/>
          <w:i/>
        </w:rPr>
        <w:t>l</w:t>
      </w:r>
      <w:r w:rsidRPr="00B872E8">
        <w:rPr>
          <w:rFonts w:ascii="Arial" w:hAnsi="Arial" w:cs="Arial"/>
        </w:rPr>
        <w:t xml:space="preserve"> aspects of disability, in contrast to </w:t>
      </w:r>
      <w:r w:rsidRPr="00DC6442">
        <w:rPr>
          <w:rFonts w:ascii="Arial" w:hAnsi="Arial" w:cs="Arial"/>
          <w:i/>
        </w:rPr>
        <w:t>social</w:t>
      </w:r>
      <w:r w:rsidRPr="00B872E8">
        <w:rPr>
          <w:rFonts w:ascii="Arial" w:hAnsi="Arial" w:cs="Arial"/>
        </w:rPr>
        <w:t xml:space="preserve"> approaches. As a result, the WCA fails to attend to the social and practical factors that affect disabled people’s lives.</w:t>
      </w:r>
      <w:r w:rsidR="00B872E8">
        <w:rPr>
          <w:rFonts w:ascii="Arial" w:hAnsi="Arial" w:cs="Arial"/>
        </w:rPr>
        <w:t xml:space="preserve"> </w:t>
      </w:r>
      <w:r w:rsidRPr="00B872E8">
        <w:rPr>
          <w:rFonts w:ascii="Arial" w:hAnsi="Arial" w:cs="Arial"/>
        </w:rPr>
        <w:t>The outcome of the assessment is that disabled people are judged ‘ready to work’ or part of the ‘support group’ of people who are considered unable to work and will, therefore, be supported with benefits.  It is expected that people with ‘moderate learning disabilities’, who may previously have been in receipt of Incapacity Benefit, will be placed in the ‘ready to work’ category and those with complex needs in the ‘support group’ and will receive benefits and not be required to seek work. The danger is that a medical assessment alone will be unable to take into account wider barriers to disabled people’s access to work including affordable and accessible childcare, appropriate housing and confidence levels. As a result, a medical assessment will mean that some disabled people, who face considerable barriers to work, will be judged ‘work ready’, while other disabled people will, because of the identification of their complex needs, be judged ‘unable to work’ no matter what their circumstances.</w:t>
      </w:r>
      <w:r w:rsidR="00B872E8">
        <w:rPr>
          <w:rFonts w:ascii="Arial" w:hAnsi="Arial" w:cs="Arial"/>
        </w:rPr>
        <w:t xml:space="preserve"> </w:t>
      </w:r>
      <w:r w:rsidRPr="00B872E8">
        <w:rPr>
          <w:rFonts w:ascii="Arial" w:hAnsi="Arial" w:cs="Arial"/>
        </w:rPr>
        <w:t>Successful appeals against the WCA stand at 40% (BMA, 2012), this suggests that the assessment is not working well for disabled people.</w:t>
      </w:r>
    </w:p>
    <w:p w14:paraId="2A5C9794" w14:textId="77777777" w:rsidR="005117E8" w:rsidRPr="00B872E8" w:rsidRDefault="005117E8" w:rsidP="00C71675">
      <w:pPr>
        <w:jc w:val="both"/>
        <w:rPr>
          <w:rFonts w:ascii="Arial" w:hAnsi="Arial" w:cs="Arial"/>
          <w:lang w:val="en-GB"/>
        </w:rPr>
      </w:pPr>
    </w:p>
    <w:p w14:paraId="3D2FDB30" w14:textId="77777777" w:rsidR="001F6D7F" w:rsidRPr="00B872E8" w:rsidRDefault="00C71675" w:rsidP="00C71675">
      <w:pPr>
        <w:jc w:val="both"/>
        <w:rPr>
          <w:rFonts w:ascii="Arial" w:hAnsi="Arial" w:cs="Arial"/>
        </w:rPr>
      </w:pPr>
      <w:r w:rsidRPr="00B872E8">
        <w:rPr>
          <w:rFonts w:ascii="Arial" w:hAnsi="Arial" w:cs="Arial"/>
        </w:rPr>
        <w:t xml:space="preserve">The government is committed to ‘Work Choice’ (formerly the Specialist Disability Employment Programme) (DWP, 2010) a small project limited to disabled people. Participants will be offered a set curriculum including: life skills, </w:t>
      </w:r>
      <w:r w:rsidR="00B872E8">
        <w:rPr>
          <w:rFonts w:ascii="Arial" w:hAnsi="Arial" w:cs="Arial"/>
        </w:rPr>
        <w:t>c</w:t>
      </w:r>
      <w:r w:rsidRPr="00B872E8">
        <w:rPr>
          <w:rFonts w:ascii="Arial" w:hAnsi="Arial" w:cs="Arial"/>
        </w:rPr>
        <w:t xml:space="preserve">urriculum </w:t>
      </w:r>
      <w:r w:rsidR="00B872E8">
        <w:rPr>
          <w:rFonts w:ascii="Arial" w:hAnsi="Arial" w:cs="Arial"/>
        </w:rPr>
        <w:t>v</w:t>
      </w:r>
      <w:r w:rsidRPr="00B872E8">
        <w:rPr>
          <w:rFonts w:ascii="Arial" w:hAnsi="Arial" w:cs="Arial"/>
        </w:rPr>
        <w:t>itae development and interview training, but the number of disabled people who will access this programme will be small, an estimated 16,000</w:t>
      </w:r>
      <w:r w:rsidR="005117E8" w:rsidRPr="00B872E8">
        <w:rPr>
          <w:rFonts w:ascii="Arial" w:hAnsi="Arial" w:cs="Arial"/>
        </w:rPr>
        <w:t xml:space="preserve"> people over five years</w:t>
      </w:r>
    </w:p>
    <w:p w14:paraId="6FF892C8" w14:textId="77777777" w:rsidR="00C71675" w:rsidRPr="00B872E8" w:rsidRDefault="005117E8" w:rsidP="00C71675">
      <w:pPr>
        <w:jc w:val="both"/>
        <w:rPr>
          <w:rFonts w:ascii="Arial" w:hAnsi="Arial" w:cs="Arial"/>
        </w:rPr>
      </w:pPr>
      <w:r w:rsidRPr="00B872E8">
        <w:rPr>
          <w:rFonts w:ascii="Arial" w:hAnsi="Arial" w:cs="Arial"/>
        </w:rPr>
        <w:t>(</w:t>
      </w:r>
      <w:r w:rsidR="00C71675" w:rsidRPr="00B872E8">
        <w:rPr>
          <w:rFonts w:ascii="Arial" w:hAnsi="Arial" w:cs="Arial"/>
        </w:rPr>
        <w:t>http://www.goodaccessguide.co.uk/news/info.php?refnum=464).</w:t>
      </w:r>
    </w:p>
    <w:p w14:paraId="2E23F466" w14:textId="77777777" w:rsidR="00C71675" w:rsidRPr="00B872E8" w:rsidRDefault="00C71675" w:rsidP="00C71675">
      <w:pPr>
        <w:jc w:val="both"/>
        <w:rPr>
          <w:rFonts w:ascii="Arial" w:hAnsi="Arial" w:cs="Arial"/>
          <w:lang w:val="en-GB"/>
        </w:rPr>
      </w:pPr>
    </w:p>
    <w:p w14:paraId="3463BCB4" w14:textId="77777777" w:rsidR="00C71675" w:rsidRPr="00B872E8" w:rsidRDefault="00C71675" w:rsidP="00C71675">
      <w:pPr>
        <w:jc w:val="both"/>
        <w:rPr>
          <w:rFonts w:ascii="Arial" w:hAnsi="Arial" w:cs="Arial"/>
          <w:lang w:val="en-GB"/>
        </w:rPr>
      </w:pPr>
      <w:r w:rsidRPr="00B872E8">
        <w:rPr>
          <w:rFonts w:ascii="Arial" w:hAnsi="Arial" w:cs="Arial"/>
          <w:lang w:val="en-GB"/>
        </w:rPr>
        <w:t xml:space="preserve">Currently, the government also remains committed to the Access to Work scheme which funds equipment, or a support worker, for disabled people in the work place. This scheme is being extended to supplement new supported internships for people with ‘learning disabilities’ which are also intended to move more disabled people into work (DWP, </w:t>
      </w:r>
      <w:proofErr w:type="spellStart"/>
      <w:r w:rsidRPr="00B872E8">
        <w:rPr>
          <w:rFonts w:ascii="Arial" w:hAnsi="Arial" w:cs="Arial"/>
          <w:lang w:val="en-GB"/>
        </w:rPr>
        <w:t>n</w:t>
      </w:r>
      <w:r w:rsidR="00B872E8">
        <w:rPr>
          <w:rFonts w:ascii="Arial" w:hAnsi="Arial" w:cs="Arial"/>
          <w:lang w:val="en-GB"/>
        </w:rPr>
        <w:t>.d.</w:t>
      </w:r>
      <w:proofErr w:type="spellEnd"/>
      <w:r w:rsidRPr="00B872E8">
        <w:rPr>
          <w:rFonts w:ascii="Arial" w:hAnsi="Arial" w:cs="Arial"/>
          <w:lang w:val="en-GB"/>
        </w:rPr>
        <w:t>). However, the government has decided to close 27 factories employing disabled workers as part of Remploy. The government has promised to re-distribute the £320 million budget savings to improve employment services, and, although the move has been broadly welcomed by disabled people’s organisations, the outcomes for the 1,700 redundant Remploy employees are expected to be poor (Butler, 2012).</w:t>
      </w:r>
    </w:p>
    <w:p w14:paraId="714B2273" w14:textId="77777777" w:rsidR="005117E8" w:rsidRPr="00B872E8" w:rsidRDefault="005117E8" w:rsidP="00C71675">
      <w:pPr>
        <w:jc w:val="both"/>
        <w:rPr>
          <w:rFonts w:ascii="Arial" w:hAnsi="Arial" w:cs="Arial"/>
          <w:lang w:val="en-GB"/>
        </w:rPr>
      </w:pPr>
    </w:p>
    <w:p w14:paraId="6A75868B" w14:textId="77777777" w:rsidR="00C71675" w:rsidRPr="00B872E8" w:rsidRDefault="00C71675" w:rsidP="00C71675">
      <w:pPr>
        <w:jc w:val="both"/>
        <w:rPr>
          <w:rFonts w:ascii="Arial" w:hAnsi="Arial" w:cs="Arial"/>
        </w:rPr>
      </w:pPr>
      <w:r w:rsidRPr="00B872E8">
        <w:rPr>
          <w:rFonts w:ascii="Arial" w:hAnsi="Arial" w:cs="Arial"/>
        </w:rPr>
        <w:t xml:space="preserve">Media coverage of Employment Support Allowance, Disability Living Allowance and the </w:t>
      </w:r>
      <w:proofErr w:type="spellStart"/>
      <w:r w:rsidRPr="00B872E8">
        <w:rPr>
          <w:rFonts w:ascii="Arial" w:hAnsi="Arial" w:cs="Arial"/>
        </w:rPr>
        <w:t>Motability</w:t>
      </w:r>
      <w:proofErr w:type="spellEnd"/>
      <w:r w:rsidRPr="00B872E8">
        <w:rPr>
          <w:rFonts w:ascii="Arial" w:hAnsi="Arial" w:cs="Arial"/>
        </w:rPr>
        <w:t xml:space="preserve"> Scheme (a scheme which provides transport for disabled people) have created an extremely negative public perception of the link between disability, welfare and work such that disabled people seen as a drain on, rather than part of their communities (</w:t>
      </w:r>
      <w:proofErr w:type="spellStart"/>
      <w:r w:rsidRPr="00B872E8">
        <w:rPr>
          <w:rFonts w:ascii="Arial" w:hAnsi="Arial" w:cs="Arial"/>
        </w:rPr>
        <w:t>Roulstone</w:t>
      </w:r>
      <w:proofErr w:type="spellEnd"/>
      <w:r w:rsidRPr="00B872E8">
        <w:rPr>
          <w:rFonts w:ascii="Arial" w:hAnsi="Arial" w:cs="Arial"/>
        </w:rPr>
        <w:t>, 2011). Disabled people are depicted as benefit scroungers and stories of fraudulent disability claims make the front pages of newspapers (Daily Mail, 2011). Indeed, Inclusion London (2011) found that the media coverage describing disabled people in sympathetic and deserving terms had fallen, whereas there was an increase in the number of articles focusing on disability benefit fraud.</w:t>
      </w:r>
    </w:p>
    <w:p w14:paraId="39B76A92" w14:textId="77777777" w:rsidR="005117E8" w:rsidRPr="00B872E8" w:rsidRDefault="005117E8" w:rsidP="00C71675">
      <w:pPr>
        <w:jc w:val="both"/>
        <w:rPr>
          <w:rFonts w:ascii="Arial" w:hAnsi="Arial" w:cs="Arial"/>
        </w:rPr>
      </w:pPr>
    </w:p>
    <w:p w14:paraId="4C804857" w14:textId="77777777" w:rsidR="00C71675" w:rsidRPr="00B872E8" w:rsidRDefault="00C71675" w:rsidP="00C71675">
      <w:pPr>
        <w:jc w:val="both"/>
        <w:rPr>
          <w:rFonts w:ascii="Arial" w:hAnsi="Arial" w:cs="Arial"/>
          <w:lang w:val="en-GB"/>
        </w:rPr>
      </w:pPr>
      <w:r w:rsidRPr="00B872E8">
        <w:rPr>
          <w:rFonts w:ascii="Arial" w:hAnsi="Arial" w:cs="Arial"/>
          <w:lang w:val="en-GB"/>
        </w:rPr>
        <w:t>In the following sections, we reflect on the interconnections between disability, work and resilience in the lives of disabled people, drawing on their accounts of their lives. The analysis of the accounts is guided by the network of resilience we identified above with the aim of exploring the interconnections between work, disability and resilience.</w:t>
      </w:r>
    </w:p>
    <w:p w14:paraId="7064219F" w14:textId="77777777" w:rsidR="005117E8" w:rsidRPr="00B872E8" w:rsidRDefault="005117E8" w:rsidP="00C71675">
      <w:pPr>
        <w:jc w:val="both"/>
        <w:rPr>
          <w:rFonts w:ascii="Arial" w:hAnsi="Arial" w:cs="Arial"/>
          <w:lang w:val="en-GB"/>
        </w:rPr>
      </w:pPr>
    </w:p>
    <w:p w14:paraId="4C6ABFCE" w14:textId="77777777" w:rsidR="00C71675" w:rsidRPr="00B872E8" w:rsidRDefault="005117E8" w:rsidP="00C74A17">
      <w:pPr>
        <w:jc w:val="both"/>
        <w:outlineLvl w:val="0"/>
        <w:rPr>
          <w:rFonts w:ascii="Arial" w:hAnsi="Arial" w:cs="Arial"/>
          <w:i/>
          <w:lang w:val="en-GB"/>
        </w:rPr>
      </w:pPr>
      <w:r w:rsidRPr="00B872E8">
        <w:rPr>
          <w:rFonts w:ascii="Arial" w:hAnsi="Arial" w:cs="Arial"/>
          <w:i/>
          <w:lang w:val="en-GB"/>
        </w:rPr>
        <w:t>Material R</w:t>
      </w:r>
      <w:r w:rsidR="00C71675" w:rsidRPr="00B872E8">
        <w:rPr>
          <w:rFonts w:ascii="Arial" w:hAnsi="Arial" w:cs="Arial"/>
          <w:i/>
          <w:lang w:val="en-GB"/>
        </w:rPr>
        <w:t>esources</w:t>
      </w:r>
    </w:p>
    <w:p w14:paraId="364D232B" w14:textId="77777777" w:rsidR="00C71675" w:rsidRPr="00DC6442" w:rsidRDefault="00C71675" w:rsidP="00C71675">
      <w:pPr>
        <w:jc w:val="both"/>
        <w:rPr>
          <w:rFonts w:ascii="Arial" w:hAnsi="Arial" w:cs="Arial"/>
          <w:lang w:val="en-GB"/>
        </w:rPr>
      </w:pPr>
      <w:r w:rsidRPr="00B872E8">
        <w:rPr>
          <w:rFonts w:ascii="Arial" w:hAnsi="Arial" w:cs="Arial"/>
          <w:lang w:val="en-GB"/>
        </w:rPr>
        <w:t xml:space="preserve">At a time of high unemployment, austerity measures, economic </w:t>
      </w:r>
      <w:r w:rsidR="007A6791" w:rsidRPr="00B872E8">
        <w:rPr>
          <w:rFonts w:ascii="Arial" w:hAnsi="Arial" w:cs="Arial"/>
          <w:lang w:val="en-GB"/>
        </w:rPr>
        <w:t xml:space="preserve">downturn </w:t>
      </w:r>
      <w:r w:rsidRPr="00B872E8">
        <w:rPr>
          <w:rFonts w:ascii="Arial" w:hAnsi="Arial" w:cs="Arial"/>
          <w:lang w:val="en-GB"/>
        </w:rPr>
        <w:t xml:space="preserve">and a government agenda to move people off benefits and into work, access to </w:t>
      </w:r>
      <w:r w:rsidRPr="00B872E8">
        <w:rPr>
          <w:rFonts w:ascii="Arial" w:hAnsi="Arial" w:cs="Arial"/>
          <w:i/>
          <w:lang w:val="en-GB"/>
        </w:rPr>
        <w:t>material resources</w:t>
      </w:r>
      <w:r w:rsidRPr="00B872E8">
        <w:rPr>
          <w:rFonts w:ascii="Arial" w:hAnsi="Arial" w:cs="Arial"/>
          <w:lang w:val="en-GB"/>
        </w:rPr>
        <w:t xml:space="preserve"> is a key issue for disabled people of working age.</w:t>
      </w:r>
      <w:r w:rsidR="00160F83">
        <w:rPr>
          <w:rFonts w:ascii="Arial" w:hAnsi="Arial" w:cs="Arial"/>
          <w:lang w:val="en-GB"/>
        </w:rPr>
        <w:t xml:space="preserve"> </w:t>
      </w:r>
      <w:r w:rsidRPr="00B872E8">
        <w:rPr>
          <w:rFonts w:ascii="Arial" w:hAnsi="Arial" w:cs="Arial"/>
          <w:lang w:val="en-GB"/>
        </w:rPr>
        <w:t>The material</w:t>
      </w:r>
      <w:r w:rsidRPr="00B872E8">
        <w:rPr>
          <w:rFonts w:ascii="Arial" w:hAnsi="Arial" w:cs="Arial"/>
          <w:b/>
          <w:i/>
          <w:lang w:val="en-GB"/>
        </w:rPr>
        <w:t xml:space="preserve"> </w:t>
      </w:r>
      <w:r w:rsidRPr="00B872E8">
        <w:rPr>
          <w:rFonts w:ascii="Arial" w:hAnsi="Arial" w:cs="Arial"/>
          <w:lang w:val="en-GB"/>
        </w:rPr>
        <w:t xml:space="preserve">foundations from which it is possible to bounce back are seriously under threat in the lives of disabled people. Increased competition for jobs and cultural anxiety about </w:t>
      </w:r>
      <w:r w:rsidR="003A2067">
        <w:rPr>
          <w:rFonts w:ascii="Arial" w:hAnsi="Arial" w:cs="Arial"/>
          <w:lang w:val="en-GB"/>
        </w:rPr>
        <w:t>‘</w:t>
      </w:r>
      <w:r w:rsidRPr="00DC6442">
        <w:rPr>
          <w:rFonts w:ascii="Arial" w:hAnsi="Arial" w:cs="Arial"/>
          <w:lang w:val="en-GB"/>
        </w:rPr>
        <w:t>benefit scroungers</w:t>
      </w:r>
      <w:r w:rsidR="003A2067">
        <w:rPr>
          <w:rFonts w:ascii="Arial" w:hAnsi="Arial" w:cs="Arial"/>
          <w:lang w:val="en-GB"/>
        </w:rPr>
        <w:t>’</w:t>
      </w:r>
      <w:r w:rsidRPr="00DC6442">
        <w:rPr>
          <w:rFonts w:ascii="Arial" w:hAnsi="Arial" w:cs="Arial"/>
          <w:lang w:val="en-GB"/>
        </w:rPr>
        <w:t xml:space="preserve"> make the reality of work ever more difficult for disabled people. Indeed, for some disabled people, barriers to work seemed insurmountable:</w:t>
      </w:r>
    </w:p>
    <w:p w14:paraId="484B0096" w14:textId="77777777" w:rsidR="005117E8" w:rsidRPr="00DC6442" w:rsidRDefault="005117E8" w:rsidP="00C71675">
      <w:pPr>
        <w:jc w:val="both"/>
        <w:rPr>
          <w:rFonts w:ascii="Arial" w:hAnsi="Arial" w:cs="Arial"/>
          <w:lang w:val="en-GB"/>
        </w:rPr>
      </w:pPr>
    </w:p>
    <w:p w14:paraId="00625DC7" w14:textId="77777777" w:rsidR="00160F83" w:rsidRDefault="00C71675" w:rsidP="005117E8">
      <w:pPr>
        <w:ind w:left="720"/>
        <w:jc w:val="both"/>
        <w:rPr>
          <w:rFonts w:ascii="Arial" w:hAnsi="Arial" w:cs="Arial"/>
          <w:sz w:val="20"/>
          <w:szCs w:val="20"/>
          <w:lang w:val="en-GB"/>
        </w:rPr>
      </w:pPr>
      <w:r w:rsidRPr="00DC6442">
        <w:rPr>
          <w:rFonts w:ascii="Arial" w:hAnsi="Arial" w:cs="Arial"/>
          <w:sz w:val="20"/>
          <w:szCs w:val="20"/>
          <w:lang w:val="en-GB"/>
        </w:rPr>
        <w:t xml:space="preserve">People don’t help you [find a job] as well ….  You try to do voluntary work to try and get yourself better to try and help, but no one seems to want to give you a job.  If they could help you with finding a job that you could cope with and you could manage and they had some understanding of your illness then it would be helpful but there is nothing like that.  We will take your money off you and no one will help you. </w:t>
      </w:r>
    </w:p>
    <w:p w14:paraId="58B44241"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lang w:val="en-GB"/>
        </w:rPr>
        <w:t xml:space="preserve">(Focus </w:t>
      </w:r>
      <w:r w:rsidR="00160F83">
        <w:rPr>
          <w:rFonts w:ascii="Arial" w:hAnsi="Arial" w:cs="Arial"/>
          <w:sz w:val="20"/>
          <w:szCs w:val="20"/>
          <w:lang w:val="en-GB"/>
        </w:rPr>
        <w:t>G</w:t>
      </w:r>
      <w:r w:rsidRPr="00DC6442">
        <w:rPr>
          <w:rFonts w:ascii="Arial" w:hAnsi="Arial" w:cs="Arial"/>
          <w:sz w:val="20"/>
          <w:szCs w:val="20"/>
          <w:lang w:val="en-GB"/>
        </w:rPr>
        <w:t>roup 1</w:t>
      </w:r>
      <w:r w:rsidR="00160F83">
        <w:rPr>
          <w:rFonts w:ascii="Arial" w:hAnsi="Arial" w:cs="Arial"/>
          <w:sz w:val="20"/>
          <w:szCs w:val="20"/>
          <w:lang w:val="en-GB"/>
        </w:rPr>
        <w:t>,</w:t>
      </w:r>
      <w:r w:rsidRPr="00DC6442">
        <w:rPr>
          <w:rFonts w:ascii="Arial" w:hAnsi="Arial" w:cs="Arial"/>
          <w:sz w:val="20"/>
          <w:szCs w:val="20"/>
          <w:lang w:val="en-GB"/>
        </w:rPr>
        <w:t xml:space="preserve"> Participant 3)</w:t>
      </w:r>
    </w:p>
    <w:p w14:paraId="165EA2D7" w14:textId="77777777" w:rsidR="005117E8" w:rsidRPr="00DC6442" w:rsidRDefault="005117E8" w:rsidP="00C71675">
      <w:pPr>
        <w:jc w:val="both"/>
        <w:rPr>
          <w:rFonts w:ascii="Arial" w:hAnsi="Arial" w:cs="Arial"/>
          <w:lang w:val="en-GB"/>
        </w:rPr>
      </w:pPr>
    </w:p>
    <w:p w14:paraId="4799D132" w14:textId="77777777" w:rsidR="00C71675" w:rsidRPr="00DC6442" w:rsidRDefault="00C71675" w:rsidP="00C71675">
      <w:pPr>
        <w:jc w:val="both"/>
        <w:rPr>
          <w:rFonts w:ascii="Arial" w:hAnsi="Arial" w:cs="Arial"/>
          <w:lang w:val="en-GB"/>
        </w:rPr>
      </w:pPr>
      <w:r w:rsidRPr="00DC6442">
        <w:rPr>
          <w:rFonts w:ascii="Arial" w:hAnsi="Arial" w:cs="Arial"/>
          <w:lang w:val="en-GB"/>
        </w:rPr>
        <w:t>Parents/carers reported the attitudinal barriers that prevented them from working:</w:t>
      </w:r>
    </w:p>
    <w:p w14:paraId="72FB42C1" w14:textId="77777777" w:rsidR="005117E8" w:rsidRPr="00DC6442" w:rsidRDefault="005117E8" w:rsidP="00C71675">
      <w:pPr>
        <w:jc w:val="both"/>
        <w:rPr>
          <w:rFonts w:ascii="Arial" w:hAnsi="Arial" w:cs="Arial"/>
          <w:lang w:val="en-GB"/>
        </w:rPr>
      </w:pPr>
    </w:p>
    <w:p w14:paraId="2C3CCCEB" w14:textId="77777777" w:rsidR="00160F83" w:rsidRDefault="00C71675" w:rsidP="005117E8">
      <w:pPr>
        <w:ind w:left="720"/>
        <w:jc w:val="both"/>
        <w:rPr>
          <w:rFonts w:ascii="Arial" w:hAnsi="Arial" w:cs="Arial"/>
          <w:sz w:val="20"/>
          <w:szCs w:val="20"/>
          <w:lang w:val="en-GB"/>
        </w:rPr>
      </w:pPr>
      <w:r w:rsidRPr="00DC6442">
        <w:rPr>
          <w:rFonts w:ascii="Arial" w:hAnsi="Arial" w:cs="Arial"/>
          <w:sz w:val="20"/>
          <w:szCs w:val="20"/>
          <w:lang w:val="en-GB"/>
        </w:rPr>
        <w:t xml:space="preserve">If you’ve got an employer who knows that [someone has] got a disabled child, how flexible are they going to be?  They need to be quite flexible and some employers aren’t. </w:t>
      </w:r>
    </w:p>
    <w:p w14:paraId="338E0EF1"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lang w:val="en-GB"/>
        </w:rPr>
        <w:t xml:space="preserve">(Focus </w:t>
      </w:r>
      <w:r w:rsidR="00160F83">
        <w:rPr>
          <w:rFonts w:ascii="Arial" w:hAnsi="Arial" w:cs="Arial"/>
          <w:sz w:val="20"/>
          <w:szCs w:val="20"/>
          <w:lang w:val="en-GB"/>
        </w:rPr>
        <w:t>G</w:t>
      </w:r>
      <w:r w:rsidRPr="00DC6442">
        <w:rPr>
          <w:rFonts w:ascii="Arial" w:hAnsi="Arial" w:cs="Arial"/>
          <w:sz w:val="20"/>
          <w:szCs w:val="20"/>
          <w:lang w:val="en-GB"/>
        </w:rPr>
        <w:t xml:space="preserve">roup 2, </w:t>
      </w:r>
      <w:r w:rsidR="00160F83">
        <w:rPr>
          <w:rFonts w:ascii="Arial" w:hAnsi="Arial" w:cs="Arial"/>
          <w:sz w:val="20"/>
          <w:szCs w:val="20"/>
          <w:lang w:val="en-GB"/>
        </w:rPr>
        <w:t>P</w:t>
      </w:r>
      <w:r w:rsidRPr="00DC6442">
        <w:rPr>
          <w:rFonts w:ascii="Arial" w:hAnsi="Arial" w:cs="Arial"/>
          <w:sz w:val="20"/>
          <w:szCs w:val="20"/>
          <w:lang w:val="en-GB"/>
        </w:rPr>
        <w:t>articipant 6)</w:t>
      </w:r>
    </w:p>
    <w:p w14:paraId="6BDFF689" w14:textId="77777777" w:rsidR="005117E8" w:rsidRPr="00DC6442" w:rsidRDefault="005117E8" w:rsidP="005117E8">
      <w:pPr>
        <w:ind w:left="720"/>
        <w:jc w:val="both"/>
        <w:rPr>
          <w:rFonts w:ascii="Arial" w:hAnsi="Arial" w:cs="Arial"/>
          <w:sz w:val="20"/>
          <w:szCs w:val="20"/>
          <w:lang w:val="en-GB"/>
        </w:rPr>
      </w:pPr>
    </w:p>
    <w:p w14:paraId="0A01CE73" w14:textId="77777777" w:rsidR="00C71675" w:rsidRPr="00DC6442" w:rsidRDefault="00C71675" w:rsidP="00C71675">
      <w:pPr>
        <w:jc w:val="both"/>
        <w:rPr>
          <w:rFonts w:ascii="Arial" w:hAnsi="Arial" w:cs="Arial"/>
          <w:lang w:val="en-GB"/>
        </w:rPr>
      </w:pPr>
      <w:r w:rsidRPr="00DC6442">
        <w:rPr>
          <w:rFonts w:ascii="Arial" w:hAnsi="Arial" w:cs="Arial"/>
          <w:lang w:val="en-GB"/>
        </w:rPr>
        <w:t>Caring responsibilities were also identified as significant barriers to work:</w:t>
      </w:r>
    </w:p>
    <w:p w14:paraId="0259BBD1" w14:textId="77777777" w:rsidR="005117E8" w:rsidRPr="00DC6442" w:rsidRDefault="005117E8" w:rsidP="005117E8">
      <w:pPr>
        <w:ind w:left="720"/>
        <w:jc w:val="both"/>
        <w:rPr>
          <w:rFonts w:ascii="Arial" w:hAnsi="Arial" w:cs="Arial"/>
          <w:sz w:val="20"/>
          <w:szCs w:val="20"/>
          <w:lang w:val="en-GB"/>
        </w:rPr>
      </w:pPr>
    </w:p>
    <w:p w14:paraId="4786F094" w14:textId="77777777" w:rsidR="00160F83" w:rsidRDefault="00C71675" w:rsidP="005117E8">
      <w:pPr>
        <w:ind w:left="720"/>
        <w:jc w:val="both"/>
        <w:rPr>
          <w:rFonts w:ascii="Arial" w:hAnsi="Arial" w:cs="Arial"/>
          <w:sz w:val="20"/>
          <w:szCs w:val="20"/>
          <w:lang w:val="en-GB"/>
        </w:rPr>
      </w:pPr>
      <w:r w:rsidRPr="00DC6442">
        <w:rPr>
          <w:rFonts w:ascii="Arial" w:hAnsi="Arial" w:cs="Arial"/>
          <w:sz w:val="20"/>
          <w:szCs w:val="20"/>
          <w:lang w:val="en-GB"/>
        </w:rPr>
        <w:t>Even I wouldn’t employ me, five doctors I see a month who is going to employ me?</w:t>
      </w:r>
    </w:p>
    <w:p w14:paraId="1EC84BB1"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lang w:val="en-GB"/>
        </w:rPr>
        <w:t xml:space="preserve">(Focus </w:t>
      </w:r>
      <w:r w:rsidR="00160F83">
        <w:rPr>
          <w:rFonts w:ascii="Arial" w:hAnsi="Arial" w:cs="Arial"/>
          <w:sz w:val="20"/>
          <w:szCs w:val="20"/>
          <w:lang w:val="en-GB"/>
        </w:rPr>
        <w:t>G</w:t>
      </w:r>
      <w:r w:rsidRPr="00DC6442">
        <w:rPr>
          <w:rFonts w:ascii="Arial" w:hAnsi="Arial" w:cs="Arial"/>
          <w:sz w:val="20"/>
          <w:szCs w:val="20"/>
          <w:lang w:val="en-GB"/>
        </w:rPr>
        <w:t>roup 2, Participant 6)</w:t>
      </w:r>
    </w:p>
    <w:p w14:paraId="050C7B54" w14:textId="77777777" w:rsidR="005117E8" w:rsidRPr="00DC6442" w:rsidRDefault="005117E8" w:rsidP="005117E8">
      <w:pPr>
        <w:ind w:left="720"/>
        <w:jc w:val="both"/>
        <w:rPr>
          <w:rFonts w:ascii="Arial" w:hAnsi="Arial" w:cs="Arial"/>
          <w:sz w:val="20"/>
          <w:szCs w:val="20"/>
          <w:lang w:val="en-GB"/>
        </w:rPr>
      </w:pPr>
    </w:p>
    <w:p w14:paraId="4AE3F791" w14:textId="77777777" w:rsidR="00C71675" w:rsidRPr="00DC6442" w:rsidRDefault="00C71675" w:rsidP="00C71675">
      <w:pPr>
        <w:jc w:val="both"/>
        <w:rPr>
          <w:rFonts w:ascii="Arial" w:hAnsi="Arial" w:cs="Arial"/>
          <w:lang w:val="en-GB"/>
        </w:rPr>
      </w:pPr>
      <w:r w:rsidRPr="00DC6442">
        <w:rPr>
          <w:rFonts w:ascii="Arial" w:hAnsi="Arial" w:cs="Arial"/>
          <w:lang w:val="en-GB"/>
        </w:rPr>
        <w:t>The inaccessibility of paid work clearly impacts negatively on disabled people’s resilience in terms of material resources, however, work represented far more than simply a material resource in people’s lives, as we see below.</w:t>
      </w:r>
    </w:p>
    <w:p w14:paraId="269D5C68" w14:textId="77777777" w:rsidR="005117E8" w:rsidRPr="00DC6442" w:rsidRDefault="005117E8" w:rsidP="00C71675">
      <w:pPr>
        <w:jc w:val="both"/>
        <w:rPr>
          <w:rFonts w:ascii="Arial" w:hAnsi="Arial" w:cs="Arial"/>
          <w:lang w:val="en-GB"/>
        </w:rPr>
      </w:pPr>
    </w:p>
    <w:p w14:paraId="7DEEB661"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Identity &amp; Community</w:t>
      </w:r>
    </w:p>
    <w:p w14:paraId="49D794B5"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For many disabled adults, work has a huge impact not only on financial resources, but also on sense of </w:t>
      </w:r>
      <w:r w:rsidRPr="00DC6442">
        <w:rPr>
          <w:rFonts w:ascii="Arial" w:hAnsi="Arial" w:cs="Arial"/>
          <w:i/>
          <w:lang w:val="en-GB"/>
        </w:rPr>
        <w:t>identity</w:t>
      </w:r>
      <w:r w:rsidRPr="00DC6442">
        <w:rPr>
          <w:rFonts w:ascii="Arial" w:hAnsi="Arial" w:cs="Arial"/>
          <w:lang w:val="en-GB"/>
        </w:rPr>
        <w:t xml:space="preserve"> as someone who is valued and makes a contribution to the </w:t>
      </w:r>
      <w:r w:rsidRPr="00DC6442">
        <w:rPr>
          <w:rFonts w:ascii="Arial" w:hAnsi="Arial" w:cs="Arial"/>
          <w:i/>
          <w:lang w:val="en-GB"/>
        </w:rPr>
        <w:t>community</w:t>
      </w:r>
      <w:r w:rsidRPr="00DC6442">
        <w:rPr>
          <w:rFonts w:ascii="Arial" w:hAnsi="Arial" w:cs="Arial"/>
          <w:lang w:val="en-GB"/>
        </w:rPr>
        <w:t xml:space="preserve">.  Matilda spoke of work as being a key part of her </w:t>
      </w:r>
      <w:r w:rsidRPr="00DC6442">
        <w:rPr>
          <w:rFonts w:ascii="Arial" w:hAnsi="Arial" w:cs="Arial"/>
          <w:i/>
          <w:lang w:val="en-GB"/>
        </w:rPr>
        <w:t>identity</w:t>
      </w:r>
      <w:r w:rsidRPr="00DC6442">
        <w:rPr>
          <w:rFonts w:ascii="Arial" w:hAnsi="Arial" w:cs="Arial"/>
          <w:lang w:val="en-GB"/>
        </w:rPr>
        <w:t>:</w:t>
      </w:r>
    </w:p>
    <w:p w14:paraId="6E70CC20" w14:textId="77777777" w:rsidR="005117E8" w:rsidRPr="00DC6442" w:rsidRDefault="005117E8" w:rsidP="00C71675">
      <w:pPr>
        <w:jc w:val="both"/>
        <w:rPr>
          <w:rFonts w:ascii="Arial" w:hAnsi="Arial" w:cs="Arial"/>
          <w:lang w:val="en-GB"/>
        </w:rPr>
      </w:pPr>
    </w:p>
    <w:p w14:paraId="7853E8CC" w14:textId="77777777" w:rsidR="00160F83" w:rsidRDefault="00C71675" w:rsidP="005117E8">
      <w:pPr>
        <w:ind w:left="720"/>
        <w:jc w:val="both"/>
        <w:rPr>
          <w:rFonts w:ascii="Arial" w:hAnsi="Arial" w:cs="Arial"/>
          <w:sz w:val="20"/>
          <w:szCs w:val="20"/>
          <w:lang w:val="en-GB"/>
        </w:rPr>
      </w:pPr>
      <w:r w:rsidRPr="00DC6442">
        <w:rPr>
          <w:rFonts w:ascii="Arial" w:hAnsi="Arial" w:cs="Arial"/>
          <w:sz w:val="20"/>
          <w:szCs w:val="20"/>
          <w:lang w:val="en-GB"/>
        </w:rPr>
        <w:t xml:space="preserve">I think for me as well one of the things that is important to me is to be needed and at work. Those times when I feel like my work is making a difference; it’s almost as if I viewed resilience like a fuel that you put in your body; and it helps keep you going when times aren’t so great. I can think back and </w:t>
      </w:r>
      <w:proofErr w:type="gramStart"/>
      <w:r w:rsidRPr="00DC6442">
        <w:rPr>
          <w:rFonts w:ascii="Arial" w:hAnsi="Arial" w:cs="Arial"/>
          <w:sz w:val="20"/>
          <w:szCs w:val="20"/>
          <w:lang w:val="en-GB"/>
        </w:rPr>
        <w:t>say</w:t>
      </w:r>
      <w:proofErr w:type="gramEnd"/>
      <w:r w:rsidRPr="00DC6442">
        <w:rPr>
          <w:rFonts w:ascii="Arial" w:hAnsi="Arial" w:cs="Arial"/>
          <w:sz w:val="20"/>
          <w:szCs w:val="20"/>
          <w:lang w:val="en-GB"/>
        </w:rPr>
        <w:t xml:space="preserve"> </w:t>
      </w:r>
      <w:r w:rsidR="003A2067">
        <w:rPr>
          <w:rFonts w:ascii="Arial" w:hAnsi="Arial" w:cs="Arial"/>
          <w:sz w:val="20"/>
          <w:szCs w:val="20"/>
          <w:lang w:val="en-GB"/>
        </w:rPr>
        <w:t>‘</w:t>
      </w:r>
      <w:r w:rsidRPr="00DC6442">
        <w:rPr>
          <w:rFonts w:ascii="Arial" w:hAnsi="Arial" w:cs="Arial"/>
          <w:sz w:val="20"/>
          <w:szCs w:val="20"/>
          <w:lang w:val="en-GB"/>
        </w:rPr>
        <w:t xml:space="preserve">I might be having a rubbish day at work today, but remember how you felt when someone told you: ‘Matilda this is really helpful its really helped me with my work today’.  </w:t>
      </w:r>
    </w:p>
    <w:p w14:paraId="4616E002"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lang w:val="en-GB"/>
        </w:rPr>
        <w:t>(</w:t>
      </w:r>
      <w:r w:rsidR="00885FA3">
        <w:rPr>
          <w:rFonts w:ascii="Arial" w:hAnsi="Arial" w:cs="Arial"/>
          <w:sz w:val="20"/>
          <w:szCs w:val="20"/>
          <w:lang w:val="en-GB"/>
        </w:rPr>
        <w:t>Interviewee 1</w:t>
      </w:r>
      <w:r w:rsidRPr="00DC6442">
        <w:rPr>
          <w:rFonts w:ascii="Arial" w:hAnsi="Arial" w:cs="Arial"/>
          <w:sz w:val="20"/>
          <w:szCs w:val="20"/>
          <w:lang w:val="en-GB"/>
        </w:rPr>
        <w:t>)</w:t>
      </w:r>
    </w:p>
    <w:p w14:paraId="769C76FA" w14:textId="77777777" w:rsidR="005117E8" w:rsidRPr="00DC6442" w:rsidRDefault="005117E8" w:rsidP="005117E8">
      <w:pPr>
        <w:ind w:left="720"/>
        <w:jc w:val="both"/>
        <w:rPr>
          <w:rFonts w:ascii="Arial" w:hAnsi="Arial" w:cs="Arial"/>
          <w:sz w:val="20"/>
          <w:szCs w:val="20"/>
          <w:lang w:val="en-GB"/>
        </w:rPr>
      </w:pPr>
    </w:p>
    <w:p w14:paraId="6B8D553F" w14:textId="77777777" w:rsidR="00C71675" w:rsidRPr="00DC6442" w:rsidRDefault="00C71675" w:rsidP="00C71675">
      <w:pPr>
        <w:jc w:val="both"/>
        <w:rPr>
          <w:rFonts w:ascii="Arial" w:hAnsi="Arial" w:cs="Arial"/>
          <w:lang w:val="en-GB"/>
        </w:rPr>
      </w:pPr>
      <w:r w:rsidRPr="00DC6442">
        <w:rPr>
          <w:rFonts w:ascii="Arial" w:hAnsi="Arial" w:cs="Arial"/>
          <w:lang w:val="en-GB"/>
        </w:rPr>
        <w:t>A parent told us:</w:t>
      </w:r>
    </w:p>
    <w:p w14:paraId="280C389D" w14:textId="77777777" w:rsidR="005117E8" w:rsidRPr="00DC6442" w:rsidRDefault="005117E8" w:rsidP="00C71675">
      <w:pPr>
        <w:jc w:val="both"/>
        <w:rPr>
          <w:rFonts w:ascii="Arial" w:hAnsi="Arial" w:cs="Arial"/>
          <w:lang w:val="en-GB"/>
        </w:rPr>
      </w:pPr>
    </w:p>
    <w:p w14:paraId="77E4BA12" w14:textId="77777777" w:rsidR="00160F83" w:rsidRDefault="00C71675" w:rsidP="005117E8">
      <w:pPr>
        <w:ind w:left="720"/>
        <w:jc w:val="both"/>
        <w:rPr>
          <w:rFonts w:ascii="Arial" w:hAnsi="Arial" w:cs="Arial"/>
          <w:sz w:val="20"/>
          <w:szCs w:val="20"/>
          <w:lang w:val="en-GB"/>
        </w:rPr>
      </w:pPr>
      <w:r w:rsidRPr="00DC6442">
        <w:rPr>
          <w:rFonts w:ascii="Arial" w:hAnsi="Arial" w:cs="Arial"/>
          <w:sz w:val="20"/>
          <w:szCs w:val="20"/>
          <w:lang w:val="en-GB"/>
        </w:rPr>
        <w:t xml:space="preserve">[without work] you lose your identity, work is more than just bringing money in. You just want a life like everybody else. </w:t>
      </w:r>
    </w:p>
    <w:p w14:paraId="1CC338FB"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lang w:val="en-GB"/>
        </w:rPr>
        <w:t xml:space="preserve">(Focus </w:t>
      </w:r>
      <w:r w:rsidR="00160F83">
        <w:rPr>
          <w:rFonts w:ascii="Arial" w:hAnsi="Arial" w:cs="Arial"/>
          <w:sz w:val="20"/>
          <w:szCs w:val="20"/>
          <w:lang w:val="en-GB"/>
        </w:rPr>
        <w:t>G</w:t>
      </w:r>
      <w:r w:rsidRPr="00DC6442">
        <w:rPr>
          <w:rFonts w:ascii="Arial" w:hAnsi="Arial" w:cs="Arial"/>
          <w:sz w:val="20"/>
          <w:szCs w:val="20"/>
          <w:lang w:val="en-GB"/>
        </w:rPr>
        <w:t>roup 2, Participant 7)</w:t>
      </w:r>
    </w:p>
    <w:p w14:paraId="086DB327" w14:textId="77777777" w:rsidR="005117E8" w:rsidRPr="00DC6442" w:rsidRDefault="005117E8" w:rsidP="005117E8">
      <w:pPr>
        <w:ind w:left="720"/>
        <w:jc w:val="both"/>
        <w:rPr>
          <w:rFonts w:ascii="Arial" w:hAnsi="Arial" w:cs="Arial"/>
          <w:sz w:val="20"/>
          <w:szCs w:val="20"/>
          <w:lang w:val="en-GB"/>
        </w:rPr>
      </w:pPr>
    </w:p>
    <w:p w14:paraId="737E9AF5" w14:textId="77777777" w:rsidR="00C71675" w:rsidRPr="00DC6442" w:rsidRDefault="00C71675" w:rsidP="00C71675">
      <w:pPr>
        <w:jc w:val="both"/>
        <w:rPr>
          <w:rFonts w:ascii="Arial" w:hAnsi="Arial" w:cs="Arial"/>
          <w:lang w:val="en-GB"/>
        </w:rPr>
      </w:pPr>
      <w:r w:rsidRPr="00DC6442">
        <w:rPr>
          <w:rFonts w:ascii="Arial" w:hAnsi="Arial" w:cs="Arial"/>
          <w:lang w:val="en-GB"/>
        </w:rPr>
        <w:t>Disabled people told us that work contributed to their sense of identity of someone who participated in and contributed to their communities.</w:t>
      </w:r>
    </w:p>
    <w:p w14:paraId="5B0BA742" w14:textId="77777777" w:rsidR="005117E8" w:rsidRPr="00DC6442" w:rsidRDefault="005117E8" w:rsidP="00C71675">
      <w:pPr>
        <w:jc w:val="both"/>
        <w:rPr>
          <w:rFonts w:ascii="Arial" w:hAnsi="Arial" w:cs="Arial"/>
          <w:lang w:val="en-GB"/>
        </w:rPr>
      </w:pPr>
    </w:p>
    <w:p w14:paraId="691C6B5C"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Social Justice</w:t>
      </w:r>
      <w:r w:rsidR="005117E8" w:rsidRPr="00DC6442">
        <w:rPr>
          <w:rFonts w:ascii="Arial" w:hAnsi="Arial" w:cs="Arial"/>
          <w:i/>
          <w:lang w:val="en-GB"/>
        </w:rPr>
        <w:t>: Disability, Work and the Law</w:t>
      </w:r>
    </w:p>
    <w:p w14:paraId="024FA734" w14:textId="77777777" w:rsidR="00C71675" w:rsidRPr="00DC6442" w:rsidRDefault="00C71675" w:rsidP="00C71675">
      <w:pPr>
        <w:jc w:val="both"/>
        <w:rPr>
          <w:rFonts w:ascii="Arial" w:hAnsi="Arial" w:cs="Arial"/>
          <w:lang w:val="en-GB"/>
        </w:rPr>
      </w:pPr>
      <w:r w:rsidRPr="00DC6442">
        <w:rPr>
          <w:rFonts w:ascii="Arial" w:hAnsi="Arial" w:cs="Arial"/>
          <w:lang w:val="en-GB"/>
        </w:rPr>
        <w:t>Crucially, disabled people reminded us of the ways in which legislation impacts on work opportunities:</w:t>
      </w:r>
    </w:p>
    <w:p w14:paraId="44CE3641" w14:textId="77777777" w:rsidR="005117E8" w:rsidRPr="00DC6442" w:rsidRDefault="005117E8" w:rsidP="00C71675">
      <w:pPr>
        <w:jc w:val="both"/>
        <w:rPr>
          <w:rFonts w:ascii="Arial" w:hAnsi="Arial" w:cs="Arial"/>
          <w:lang w:val="en-GB"/>
        </w:rPr>
      </w:pPr>
    </w:p>
    <w:p w14:paraId="36043694" w14:textId="77777777" w:rsidR="00160F83" w:rsidRDefault="00C71675" w:rsidP="005117E8">
      <w:pPr>
        <w:ind w:left="720"/>
        <w:jc w:val="both"/>
        <w:rPr>
          <w:rFonts w:ascii="Arial" w:hAnsi="Arial" w:cs="Arial"/>
          <w:sz w:val="20"/>
          <w:szCs w:val="20"/>
        </w:rPr>
      </w:pPr>
      <w:r w:rsidRPr="00DC6442">
        <w:rPr>
          <w:rFonts w:ascii="Arial" w:hAnsi="Arial" w:cs="Arial"/>
          <w:sz w:val="20"/>
          <w:szCs w:val="20"/>
        </w:rPr>
        <w:t xml:space="preserve">I’d be a Community Service Volunteer but about six weeks after my friends had gone to university, they told me that they couldn’t take me because of my disability.  This was pre-Disability Discrimination Act, of course. </w:t>
      </w:r>
    </w:p>
    <w:p w14:paraId="5AAEA9E0" w14:textId="77777777" w:rsidR="00C71675" w:rsidRPr="00DC6442" w:rsidRDefault="00C71675" w:rsidP="00DC6442">
      <w:pPr>
        <w:ind w:left="720"/>
        <w:jc w:val="right"/>
        <w:rPr>
          <w:rFonts w:ascii="Arial" w:hAnsi="Arial" w:cs="Arial"/>
          <w:sz w:val="20"/>
          <w:szCs w:val="20"/>
        </w:rPr>
      </w:pPr>
      <w:r w:rsidRPr="00DC6442">
        <w:rPr>
          <w:rFonts w:ascii="Arial" w:hAnsi="Arial" w:cs="Arial"/>
          <w:sz w:val="20"/>
          <w:szCs w:val="20"/>
        </w:rPr>
        <w:t>(</w:t>
      </w:r>
      <w:r w:rsidR="004E3B56">
        <w:rPr>
          <w:rFonts w:ascii="Arial" w:hAnsi="Arial" w:cs="Arial"/>
          <w:sz w:val="20"/>
          <w:szCs w:val="20"/>
        </w:rPr>
        <w:t xml:space="preserve">Interviewee </w:t>
      </w:r>
      <w:r w:rsidR="00885FA3">
        <w:rPr>
          <w:rFonts w:ascii="Arial" w:hAnsi="Arial" w:cs="Arial"/>
          <w:sz w:val="20"/>
          <w:szCs w:val="20"/>
        </w:rPr>
        <w:t>2</w:t>
      </w:r>
      <w:r w:rsidRPr="00DC6442">
        <w:rPr>
          <w:rFonts w:ascii="Arial" w:hAnsi="Arial" w:cs="Arial"/>
          <w:sz w:val="20"/>
          <w:szCs w:val="20"/>
        </w:rPr>
        <w:t>)</w:t>
      </w:r>
    </w:p>
    <w:p w14:paraId="79B7D59B" w14:textId="77777777" w:rsidR="005117E8" w:rsidRPr="00DC6442" w:rsidRDefault="005117E8" w:rsidP="00C71675">
      <w:pPr>
        <w:jc w:val="both"/>
        <w:rPr>
          <w:rFonts w:ascii="Arial" w:hAnsi="Arial" w:cs="Arial"/>
        </w:rPr>
      </w:pPr>
    </w:p>
    <w:p w14:paraId="1C8A9658" w14:textId="77777777" w:rsidR="00C71675" w:rsidRPr="00DC6442" w:rsidRDefault="00885FA3" w:rsidP="00C71675">
      <w:pPr>
        <w:jc w:val="both"/>
        <w:rPr>
          <w:rFonts w:ascii="Arial" w:hAnsi="Arial" w:cs="Arial"/>
        </w:rPr>
      </w:pPr>
      <w:r>
        <w:rPr>
          <w:rFonts w:ascii="Arial" w:hAnsi="Arial" w:cs="Arial"/>
        </w:rPr>
        <w:t>Interviewee 2’</w:t>
      </w:r>
      <w:r w:rsidR="00554131">
        <w:rPr>
          <w:rFonts w:ascii="Arial" w:hAnsi="Arial" w:cs="Arial"/>
        </w:rPr>
        <w:t>s</w:t>
      </w:r>
      <w:r w:rsidR="00554131" w:rsidRPr="00DC6442">
        <w:rPr>
          <w:rFonts w:ascii="Arial" w:hAnsi="Arial" w:cs="Arial"/>
        </w:rPr>
        <w:t xml:space="preserve"> </w:t>
      </w:r>
      <w:r w:rsidR="00C71675" w:rsidRPr="00DC6442">
        <w:rPr>
          <w:rFonts w:ascii="Arial" w:hAnsi="Arial" w:cs="Arial"/>
        </w:rPr>
        <w:t>story is a timely reminder of the importance of protecting disabled people’s right to work in law and the impact of legislation on the lives of disabled people. Despite legislation, disabled people of working age often face battles within the work place to ensure that ‘reasonable adjustments’</w:t>
      </w:r>
      <w:r w:rsidR="00C71675" w:rsidRPr="00DC6442">
        <w:rPr>
          <w:rFonts w:ascii="Arial" w:hAnsi="Arial" w:cs="Arial"/>
          <w:vertAlign w:val="superscript"/>
        </w:rPr>
        <w:t xml:space="preserve"> </w:t>
      </w:r>
      <w:r w:rsidR="00C71675" w:rsidRPr="00DC6442">
        <w:rPr>
          <w:rFonts w:ascii="Arial" w:hAnsi="Arial" w:cs="Arial"/>
        </w:rPr>
        <w:t>(The Equalities Act, 2010) are put in place and maintained:</w:t>
      </w:r>
    </w:p>
    <w:p w14:paraId="0BB66B57" w14:textId="77777777" w:rsidR="005117E8" w:rsidRPr="00DC6442" w:rsidRDefault="005117E8" w:rsidP="00C71675">
      <w:pPr>
        <w:jc w:val="both"/>
        <w:rPr>
          <w:rFonts w:ascii="Arial" w:hAnsi="Arial" w:cs="Arial"/>
        </w:rPr>
      </w:pPr>
    </w:p>
    <w:p w14:paraId="70409303" w14:textId="77777777" w:rsidR="00160F83" w:rsidRDefault="00C71675" w:rsidP="005117E8">
      <w:pPr>
        <w:ind w:left="720"/>
        <w:jc w:val="both"/>
        <w:rPr>
          <w:rFonts w:ascii="Arial" w:hAnsi="Arial" w:cs="Arial"/>
          <w:sz w:val="20"/>
          <w:szCs w:val="20"/>
          <w:lang w:val="en-GB"/>
        </w:rPr>
      </w:pPr>
      <w:r w:rsidRPr="00DC6442">
        <w:rPr>
          <w:rFonts w:ascii="Arial" w:hAnsi="Arial" w:cs="Arial"/>
          <w:sz w:val="20"/>
          <w:szCs w:val="20"/>
        </w:rPr>
        <w:t xml:space="preserve">A number of the things that she has raised are issues that I thought had already been dealt with through reasonable adjustment like time keeping for example.  My recorded start time is 8:15, my hours are 8:15 to 4:15, but I have a reasonable adjustment so that I can arrive up to 8:30 as long as I then work till 4:30. My manager was questioning whether I actually stick around until 4:30 because her own working arrangements mean that she’s not there between 4:00 and 4:30 to physically witness it and I got rather </w:t>
      </w:r>
      <w:proofErr w:type="spellStart"/>
      <w:r w:rsidRPr="00DC6442">
        <w:rPr>
          <w:rFonts w:ascii="Arial" w:hAnsi="Arial" w:cs="Arial"/>
          <w:sz w:val="20"/>
          <w:szCs w:val="20"/>
        </w:rPr>
        <w:t>naffed</w:t>
      </w:r>
      <w:proofErr w:type="spellEnd"/>
      <w:r w:rsidRPr="00DC6442">
        <w:rPr>
          <w:rFonts w:ascii="Arial" w:hAnsi="Arial" w:cs="Arial"/>
          <w:sz w:val="20"/>
          <w:szCs w:val="20"/>
        </w:rPr>
        <w:t xml:space="preserve"> off about it so apparently there’s going to be another meeting so, I’m joining a union!</w:t>
      </w:r>
      <w:r w:rsidRPr="00DC6442">
        <w:rPr>
          <w:rFonts w:ascii="Arial" w:hAnsi="Arial" w:cs="Arial"/>
          <w:sz w:val="20"/>
          <w:szCs w:val="20"/>
          <w:lang w:val="en-GB"/>
        </w:rPr>
        <w:t xml:space="preserve"> </w:t>
      </w:r>
    </w:p>
    <w:p w14:paraId="7854D2F2"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rPr>
        <w:t>(</w:t>
      </w:r>
      <w:r w:rsidR="00554131">
        <w:rPr>
          <w:rFonts w:ascii="Arial" w:hAnsi="Arial" w:cs="Arial"/>
          <w:sz w:val="20"/>
          <w:szCs w:val="20"/>
          <w:lang w:val="en-GB"/>
        </w:rPr>
        <w:t xml:space="preserve">Interviewee </w:t>
      </w:r>
      <w:r w:rsidR="00885FA3">
        <w:rPr>
          <w:rFonts w:ascii="Arial" w:hAnsi="Arial" w:cs="Arial"/>
          <w:sz w:val="20"/>
          <w:szCs w:val="20"/>
          <w:lang w:val="en-GB"/>
        </w:rPr>
        <w:t>2</w:t>
      </w:r>
      <w:r w:rsidRPr="00DC6442">
        <w:rPr>
          <w:rFonts w:ascii="Arial" w:hAnsi="Arial" w:cs="Arial"/>
          <w:sz w:val="20"/>
          <w:szCs w:val="20"/>
          <w:lang w:val="en-GB"/>
        </w:rPr>
        <w:t>)</w:t>
      </w:r>
    </w:p>
    <w:p w14:paraId="692D8DAA" w14:textId="77777777" w:rsidR="005117E8" w:rsidRPr="00DC6442" w:rsidRDefault="005117E8" w:rsidP="00C71675">
      <w:pPr>
        <w:jc w:val="both"/>
        <w:rPr>
          <w:rFonts w:ascii="Arial" w:hAnsi="Arial" w:cs="Arial"/>
        </w:rPr>
      </w:pPr>
    </w:p>
    <w:p w14:paraId="13A0A76D"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When </w:t>
      </w:r>
      <w:r w:rsidR="00885FA3">
        <w:rPr>
          <w:rFonts w:ascii="Arial" w:hAnsi="Arial" w:cs="Arial"/>
          <w:lang w:val="en-GB"/>
        </w:rPr>
        <w:t>Interviewee 2</w:t>
      </w:r>
      <w:r w:rsidR="00554131" w:rsidRPr="00DC6442">
        <w:rPr>
          <w:rFonts w:ascii="Arial" w:hAnsi="Arial" w:cs="Arial"/>
          <w:lang w:val="en-GB"/>
        </w:rPr>
        <w:t xml:space="preserve"> </w:t>
      </w:r>
      <w:r w:rsidRPr="00DC6442">
        <w:rPr>
          <w:rFonts w:ascii="Arial" w:hAnsi="Arial" w:cs="Arial"/>
          <w:lang w:val="en-GB"/>
        </w:rPr>
        <w:t xml:space="preserve">finds herself at risk in her work place, she is forced to engage with issues of </w:t>
      </w:r>
      <w:r w:rsidRPr="00DC6442">
        <w:rPr>
          <w:rFonts w:ascii="Arial" w:hAnsi="Arial" w:cs="Arial"/>
          <w:i/>
          <w:lang w:val="en-GB"/>
        </w:rPr>
        <w:t>social justice</w:t>
      </w:r>
      <w:r w:rsidRPr="00DC6442">
        <w:rPr>
          <w:rFonts w:ascii="Arial" w:hAnsi="Arial" w:cs="Arial"/>
          <w:lang w:val="en-GB"/>
        </w:rPr>
        <w:t>. The impact of collective politicisation on disabled people has long been recognised (Oliver, 1990).</w:t>
      </w:r>
      <w:r w:rsidR="00160F83">
        <w:rPr>
          <w:rFonts w:ascii="Arial" w:hAnsi="Arial" w:cs="Arial"/>
          <w:lang w:val="en-GB"/>
        </w:rPr>
        <w:t xml:space="preserve"> </w:t>
      </w:r>
      <w:r w:rsidRPr="00DC6442">
        <w:rPr>
          <w:rFonts w:ascii="Arial" w:hAnsi="Arial" w:cs="Arial"/>
          <w:lang w:val="en-GB"/>
        </w:rPr>
        <w:t xml:space="preserve">Yet, this move towards political engagement in 2012 is a direct reflection of increased politicisation in a time of recession. Sadly, these politicised engagements were not always available as a support to disabled people in the study. </w:t>
      </w:r>
      <w:r w:rsidR="00554131">
        <w:rPr>
          <w:rFonts w:ascii="Arial" w:hAnsi="Arial" w:cs="Arial"/>
          <w:lang w:val="en-GB"/>
        </w:rPr>
        <w:t xml:space="preserve">Interviewee </w:t>
      </w:r>
      <w:r w:rsidR="00885FA3">
        <w:rPr>
          <w:rFonts w:ascii="Arial" w:hAnsi="Arial" w:cs="Arial"/>
          <w:lang w:val="en-GB"/>
        </w:rPr>
        <w:t>3</w:t>
      </w:r>
      <w:r w:rsidRPr="00DC6442">
        <w:rPr>
          <w:rFonts w:ascii="Arial" w:hAnsi="Arial" w:cs="Arial"/>
          <w:lang w:val="en-GB"/>
        </w:rPr>
        <w:t xml:space="preserve"> had no support from the union in her workplace:</w:t>
      </w:r>
    </w:p>
    <w:p w14:paraId="1543ACF5" w14:textId="77777777" w:rsidR="005117E8" w:rsidRPr="00DC6442" w:rsidRDefault="005117E8" w:rsidP="00C71675">
      <w:pPr>
        <w:jc w:val="both"/>
        <w:rPr>
          <w:rFonts w:ascii="Arial" w:hAnsi="Arial" w:cs="Arial"/>
          <w:lang w:val="en-GB"/>
        </w:rPr>
      </w:pPr>
    </w:p>
    <w:p w14:paraId="604EFADC" w14:textId="77777777" w:rsidR="00160F83" w:rsidRDefault="00C71675" w:rsidP="005117E8">
      <w:pPr>
        <w:ind w:left="720"/>
        <w:jc w:val="both"/>
        <w:rPr>
          <w:rFonts w:ascii="Arial" w:hAnsi="Arial" w:cs="Arial"/>
          <w:sz w:val="20"/>
          <w:szCs w:val="20"/>
        </w:rPr>
      </w:pPr>
      <w:r w:rsidRPr="00DC6442">
        <w:rPr>
          <w:rFonts w:ascii="Arial" w:hAnsi="Arial" w:cs="Arial"/>
          <w:sz w:val="20"/>
          <w:szCs w:val="20"/>
        </w:rPr>
        <w:t xml:space="preserve">When I tried to point out it was a disability related absence and there had to be reasonable adjustments she said </w:t>
      </w:r>
      <w:r w:rsidR="003A2067">
        <w:rPr>
          <w:rFonts w:ascii="Arial" w:hAnsi="Arial" w:cs="Arial"/>
          <w:sz w:val="20"/>
          <w:szCs w:val="20"/>
        </w:rPr>
        <w:t>‘</w:t>
      </w:r>
      <w:r w:rsidRPr="00DC6442">
        <w:rPr>
          <w:rFonts w:ascii="Arial" w:hAnsi="Arial" w:cs="Arial"/>
          <w:sz w:val="20"/>
          <w:szCs w:val="20"/>
        </w:rPr>
        <w:t>oh well the adjustments are only reasonable if we think they are and as soon as we think they are unreasonable then we can dismiss you</w:t>
      </w:r>
      <w:r w:rsidR="003A2067">
        <w:rPr>
          <w:rFonts w:ascii="Arial" w:hAnsi="Arial" w:cs="Arial"/>
          <w:sz w:val="20"/>
          <w:szCs w:val="20"/>
        </w:rPr>
        <w:t>’</w:t>
      </w:r>
      <w:r w:rsidRPr="00DC6442">
        <w:rPr>
          <w:rFonts w:ascii="Arial" w:hAnsi="Arial" w:cs="Arial"/>
          <w:sz w:val="20"/>
          <w:szCs w:val="20"/>
        </w:rPr>
        <w:t xml:space="preserve">. I gave her the leaflet explaining what the symptoms were and she didn’t even look at it she put it straight into a folder. </w:t>
      </w:r>
    </w:p>
    <w:p w14:paraId="50FAAB2E" w14:textId="77777777" w:rsidR="00C71675" w:rsidRPr="00DC6442" w:rsidRDefault="00C71675" w:rsidP="00DC6442">
      <w:pPr>
        <w:ind w:left="720"/>
        <w:jc w:val="right"/>
        <w:rPr>
          <w:rFonts w:ascii="Arial" w:hAnsi="Arial" w:cs="Arial"/>
          <w:sz w:val="20"/>
          <w:szCs w:val="20"/>
        </w:rPr>
      </w:pPr>
      <w:r w:rsidRPr="00DC6442">
        <w:rPr>
          <w:rFonts w:ascii="Arial" w:hAnsi="Arial" w:cs="Arial"/>
          <w:sz w:val="20"/>
          <w:szCs w:val="20"/>
        </w:rPr>
        <w:t>(</w:t>
      </w:r>
      <w:r w:rsidR="00554131">
        <w:rPr>
          <w:rFonts w:ascii="Arial" w:hAnsi="Arial" w:cs="Arial"/>
          <w:sz w:val="20"/>
          <w:szCs w:val="20"/>
        </w:rPr>
        <w:t xml:space="preserve">Interviewee </w:t>
      </w:r>
      <w:r w:rsidR="00885FA3">
        <w:rPr>
          <w:rFonts w:ascii="Arial" w:hAnsi="Arial" w:cs="Arial"/>
          <w:sz w:val="20"/>
          <w:szCs w:val="20"/>
        </w:rPr>
        <w:t>3</w:t>
      </w:r>
      <w:r w:rsidRPr="00DC6442">
        <w:rPr>
          <w:rFonts w:ascii="Arial" w:hAnsi="Arial" w:cs="Arial"/>
          <w:sz w:val="20"/>
          <w:szCs w:val="20"/>
        </w:rPr>
        <w:t>)</w:t>
      </w:r>
    </w:p>
    <w:p w14:paraId="3B85D4B6" w14:textId="77777777" w:rsidR="005117E8" w:rsidRPr="00DC6442" w:rsidRDefault="005117E8" w:rsidP="00C71675">
      <w:pPr>
        <w:jc w:val="both"/>
        <w:rPr>
          <w:rFonts w:ascii="Arial" w:hAnsi="Arial" w:cs="Arial"/>
        </w:rPr>
      </w:pPr>
    </w:p>
    <w:p w14:paraId="183E0B28" w14:textId="77777777" w:rsidR="00C71675" w:rsidRPr="00DC6442" w:rsidRDefault="00C71675" w:rsidP="00C71675">
      <w:pPr>
        <w:jc w:val="both"/>
        <w:rPr>
          <w:rFonts w:ascii="Arial" w:hAnsi="Arial" w:cs="Arial"/>
        </w:rPr>
      </w:pPr>
      <w:r w:rsidRPr="00DC6442">
        <w:rPr>
          <w:rFonts w:ascii="Arial" w:hAnsi="Arial" w:cs="Arial"/>
          <w:lang w:val="en-GB"/>
        </w:rPr>
        <w:t>Chris told us that he felt he had earned the right to work flexibly in his work place, because people knew that he delivered and did his job well, but that the flexibility his current job offered also meant that he would be hesitant about taking a risk and applying for a different job. In this sense the work communities that disabled people feel they are able to participate in are limited by the commitment and flexibility of others.</w:t>
      </w:r>
    </w:p>
    <w:p w14:paraId="1F3ECA7C" w14:textId="77777777" w:rsidR="00C71675" w:rsidRPr="00DC6442" w:rsidRDefault="00C71675" w:rsidP="00C71675">
      <w:pPr>
        <w:jc w:val="both"/>
        <w:rPr>
          <w:rFonts w:ascii="Arial" w:hAnsi="Arial" w:cs="Arial"/>
          <w:lang w:val="en-GB"/>
        </w:rPr>
      </w:pPr>
    </w:p>
    <w:p w14:paraId="46EABF6D" w14:textId="77777777" w:rsidR="00C71675" w:rsidRPr="00DC6442" w:rsidRDefault="005117E8" w:rsidP="00C71675">
      <w:pPr>
        <w:jc w:val="both"/>
        <w:rPr>
          <w:rFonts w:ascii="Arial" w:hAnsi="Arial" w:cs="Arial"/>
          <w:i/>
          <w:lang w:val="en-GB"/>
        </w:rPr>
      </w:pPr>
      <w:r w:rsidRPr="00DC6442">
        <w:rPr>
          <w:rFonts w:ascii="Arial" w:hAnsi="Arial" w:cs="Arial"/>
          <w:i/>
          <w:lang w:val="en-GB"/>
        </w:rPr>
        <w:t>Bodies (In-The-W</w:t>
      </w:r>
      <w:r w:rsidR="00C71675" w:rsidRPr="00DC6442">
        <w:rPr>
          <w:rFonts w:ascii="Arial" w:hAnsi="Arial" w:cs="Arial"/>
          <w:i/>
          <w:lang w:val="en-GB"/>
        </w:rPr>
        <w:t>orkplace)</w:t>
      </w:r>
    </w:p>
    <w:p w14:paraId="36BEA445" w14:textId="77777777" w:rsidR="00C71675" w:rsidRPr="00DC6442" w:rsidRDefault="00C71675" w:rsidP="00C71675">
      <w:pPr>
        <w:jc w:val="both"/>
        <w:rPr>
          <w:rFonts w:ascii="Arial" w:hAnsi="Arial" w:cs="Arial"/>
        </w:rPr>
      </w:pPr>
      <w:r w:rsidRPr="00DC6442">
        <w:rPr>
          <w:rFonts w:ascii="Arial" w:hAnsi="Arial" w:cs="Arial"/>
          <w:lang w:val="en-GB"/>
        </w:rPr>
        <w:t xml:space="preserve">As we have seen, disabled people in work experience high degrees of uncertainty. However, some of this uncertainty arises </w:t>
      </w:r>
      <w:r w:rsidR="00554131">
        <w:rPr>
          <w:rFonts w:ascii="Arial" w:hAnsi="Arial" w:cs="Arial"/>
          <w:lang w:val="en-GB"/>
        </w:rPr>
        <w:t xml:space="preserve">when disabled peoples’ experiences of work are shaped by </w:t>
      </w:r>
      <w:r w:rsidR="00885FA3">
        <w:rPr>
          <w:rFonts w:ascii="Arial" w:hAnsi="Arial" w:cs="Arial"/>
          <w:lang w:val="en-GB"/>
        </w:rPr>
        <w:t xml:space="preserve">the interaction between their bodily impairments and their </w:t>
      </w:r>
      <w:proofErr w:type="gramStart"/>
      <w:r w:rsidR="00885FA3">
        <w:rPr>
          <w:rFonts w:ascii="Arial" w:hAnsi="Arial" w:cs="Arial"/>
          <w:lang w:val="en-GB"/>
        </w:rPr>
        <w:t>colleagues</w:t>
      </w:r>
      <w:proofErr w:type="gramEnd"/>
      <w:r w:rsidR="00885FA3">
        <w:rPr>
          <w:rFonts w:ascii="Arial" w:hAnsi="Arial" w:cs="Arial"/>
          <w:lang w:val="en-GB"/>
        </w:rPr>
        <w:t xml:space="preserve"> reactions to</w:t>
      </w:r>
      <w:r w:rsidR="00554131">
        <w:rPr>
          <w:rFonts w:ascii="Arial" w:hAnsi="Arial" w:cs="Arial"/>
          <w:lang w:val="en-GB"/>
        </w:rPr>
        <w:t xml:space="preserve"> what is seen as bodily difference</w:t>
      </w:r>
      <w:r w:rsidRPr="00DC6442">
        <w:rPr>
          <w:rFonts w:ascii="Arial" w:hAnsi="Arial" w:cs="Arial"/>
          <w:lang w:val="en-GB"/>
        </w:rPr>
        <w:t xml:space="preserve">. Discussion of the body and the role it plays in relation to disability is hotly contested in disability studies. So, we need to take a moment to </w:t>
      </w:r>
      <w:r w:rsidRPr="00DC6442">
        <w:rPr>
          <w:rFonts w:ascii="Arial" w:hAnsi="Arial" w:cs="Arial"/>
        </w:rPr>
        <w:t xml:space="preserve">make three general observations: </w:t>
      </w:r>
    </w:p>
    <w:p w14:paraId="4AB0C594" w14:textId="77777777" w:rsidR="005117E8" w:rsidRPr="00DC6442" w:rsidRDefault="005117E8" w:rsidP="00C71675">
      <w:pPr>
        <w:jc w:val="both"/>
        <w:rPr>
          <w:rFonts w:ascii="Arial" w:hAnsi="Arial" w:cs="Arial"/>
        </w:rPr>
      </w:pPr>
    </w:p>
    <w:p w14:paraId="7A98A8C9" w14:textId="77777777" w:rsidR="00C71675" w:rsidRPr="00DC6442" w:rsidRDefault="00C71675" w:rsidP="005117E8">
      <w:pPr>
        <w:pStyle w:val="ListParagraph"/>
        <w:numPr>
          <w:ilvl w:val="0"/>
          <w:numId w:val="6"/>
        </w:numPr>
        <w:jc w:val="both"/>
        <w:rPr>
          <w:rFonts w:ascii="Arial" w:hAnsi="Arial" w:cs="Arial"/>
          <w:sz w:val="20"/>
          <w:szCs w:val="20"/>
        </w:rPr>
      </w:pPr>
      <w:r w:rsidRPr="00DC6442">
        <w:rPr>
          <w:rFonts w:ascii="Arial" w:hAnsi="Arial" w:cs="Arial"/>
          <w:sz w:val="20"/>
          <w:szCs w:val="20"/>
        </w:rPr>
        <w:t xml:space="preserve">the body is not solely a concern for disabled people (e.g. pain or the limits of the body impact upon everyone); </w:t>
      </w:r>
    </w:p>
    <w:p w14:paraId="4D90280C" w14:textId="77777777" w:rsidR="00C71675" w:rsidRPr="00DC6442" w:rsidRDefault="00C71675" w:rsidP="005117E8">
      <w:pPr>
        <w:pStyle w:val="ListParagraph"/>
        <w:numPr>
          <w:ilvl w:val="0"/>
          <w:numId w:val="6"/>
        </w:numPr>
        <w:jc w:val="both"/>
        <w:rPr>
          <w:rFonts w:ascii="Arial" w:hAnsi="Arial" w:cs="Arial"/>
          <w:sz w:val="20"/>
          <w:szCs w:val="20"/>
        </w:rPr>
      </w:pPr>
      <w:r w:rsidRPr="00DC6442">
        <w:rPr>
          <w:rFonts w:ascii="Arial" w:hAnsi="Arial" w:cs="Arial"/>
          <w:sz w:val="20"/>
          <w:szCs w:val="20"/>
        </w:rPr>
        <w:t xml:space="preserve">the way we feel, experience, sense and live in our bodies is always influenced by wider social and community relationships; </w:t>
      </w:r>
    </w:p>
    <w:p w14:paraId="2E5D261C" w14:textId="77777777" w:rsidR="00160F83" w:rsidRDefault="00C71675" w:rsidP="005117E8">
      <w:pPr>
        <w:pStyle w:val="ListParagraph"/>
        <w:numPr>
          <w:ilvl w:val="0"/>
          <w:numId w:val="6"/>
        </w:numPr>
        <w:jc w:val="both"/>
        <w:rPr>
          <w:rFonts w:ascii="Arial" w:hAnsi="Arial" w:cs="Arial"/>
          <w:sz w:val="20"/>
          <w:szCs w:val="20"/>
        </w:rPr>
      </w:pPr>
      <w:r w:rsidRPr="00DC6442">
        <w:rPr>
          <w:rFonts w:ascii="Arial" w:hAnsi="Arial" w:cs="Arial"/>
          <w:sz w:val="20"/>
          <w:szCs w:val="20"/>
        </w:rPr>
        <w:t xml:space="preserve">all of us, if we are not already impaired, can </w:t>
      </w:r>
      <w:proofErr w:type="gramStart"/>
      <w:r w:rsidRPr="00DC6442">
        <w:rPr>
          <w:rFonts w:ascii="Arial" w:hAnsi="Arial" w:cs="Arial"/>
          <w:sz w:val="20"/>
          <w:szCs w:val="20"/>
        </w:rPr>
        <w:t>be described as being</w:t>
      </w:r>
      <w:proofErr w:type="gramEnd"/>
      <w:r w:rsidRPr="00DC6442">
        <w:rPr>
          <w:rFonts w:ascii="Arial" w:hAnsi="Arial" w:cs="Arial"/>
          <w:sz w:val="20"/>
          <w:szCs w:val="20"/>
        </w:rPr>
        <w:t xml:space="preserve"> ‘TAB’: temporarily abled bodied (Marks, 1999) so, in this sense, all bodies are precarious entities. </w:t>
      </w:r>
    </w:p>
    <w:p w14:paraId="468BBA2B" w14:textId="77777777" w:rsidR="00C71675" w:rsidRPr="00DC6442" w:rsidRDefault="00C71675" w:rsidP="00DC6442">
      <w:pPr>
        <w:pStyle w:val="ListParagraph"/>
        <w:ind w:left="1440"/>
        <w:jc w:val="right"/>
        <w:rPr>
          <w:rFonts w:ascii="Arial" w:hAnsi="Arial" w:cs="Arial"/>
          <w:sz w:val="20"/>
          <w:szCs w:val="20"/>
        </w:rPr>
      </w:pPr>
      <w:r w:rsidRPr="00DC6442">
        <w:rPr>
          <w:rFonts w:ascii="Arial" w:hAnsi="Arial" w:cs="Arial"/>
          <w:sz w:val="20"/>
          <w:szCs w:val="20"/>
        </w:rPr>
        <w:t xml:space="preserve">(Runswick-Cole </w:t>
      </w:r>
      <w:r w:rsidR="00AE21CD" w:rsidRPr="00DC6442">
        <w:rPr>
          <w:rFonts w:ascii="Arial" w:hAnsi="Arial" w:cs="Arial"/>
          <w:sz w:val="20"/>
          <w:szCs w:val="20"/>
        </w:rPr>
        <w:t>&amp;</w:t>
      </w:r>
      <w:r w:rsidRPr="00DC6442">
        <w:rPr>
          <w:rFonts w:ascii="Arial" w:hAnsi="Arial" w:cs="Arial"/>
          <w:sz w:val="20"/>
          <w:szCs w:val="20"/>
        </w:rPr>
        <w:t xml:space="preserve"> </w:t>
      </w:r>
      <w:proofErr w:type="spellStart"/>
      <w:r w:rsidRPr="00DC6442">
        <w:rPr>
          <w:rFonts w:ascii="Arial" w:hAnsi="Arial" w:cs="Arial"/>
          <w:sz w:val="20"/>
          <w:szCs w:val="20"/>
        </w:rPr>
        <w:t>Goodley</w:t>
      </w:r>
      <w:proofErr w:type="spellEnd"/>
      <w:r w:rsidRPr="00DC6442">
        <w:rPr>
          <w:rFonts w:ascii="Arial" w:hAnsi="Arial" w:cs="Arial"/>
          <w:sz w:val="20"/>
          <w:szCs w:val="20"/>
        </w:rPr>
        <w:t>, 2012)</w:t>
      </w:r>
    </w:p>
    <w:p w14:paraId="7971CDB9" w14:textId="77777777" w:rsidR="005117E8" w:rsidRPr="00DC6442" w:rsidRDefault="005117E8" w:rsidP="005117E8">
      <w:pPr>
        <w:ind w:left="1080"/>
        <w:jc w:val="both"/>
        <w:rPr>
          <w:rFonts w:ascii="Arial" w:hAnsi="Arial" w:cs="Arial"/>
        </w:rPr>
      </w:pPr>
    </w:p>
    <w:p w14:paraId="1DEE24B3"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Disabled people, in the study, feared that some time in the future their impairment, or the failure of others to accommodate their bodies or impairment, would mean that they might no longer be able to work: </w:t>
      </w:r>
    </w:p>
    <w:p w14:paraId="5402AF7B" w14:textId="77777777" w:rsidR="00E0044E" w:rsidRPr="00DC6442" w:rsidRDefault="00E0044E" w:rsidP="00C71675">
      <w:pPr>
        <w:jc w:val="both"/>
        <w:rPr>
          <w:rFonts w:ascii="Arial" w:hAnsi="Arial" w:cs="Arial"/>
          <w:lang w:val="en-GB"/>
        </w:rPr>
      </w:pPr>
    </w:p>
    <w:p w14:paraId="0612F454" w14:textId="77777777" w:rsidR="008D7BD1" w:rsidRDefault="00C71675" w:rsidP="00E0044E">
      <w:pPr>
        <w:ind w:left="720"/>
        <w:jc w:val="both"/>
        <w:rPr>
          <w:rFonts w:ascii="Arial" w:hAnsi="Arial" w:cs="Arial"/>
          <w:sz w:val="20"/>
          <w:szCs w:val="20"/>
        </w:rPr>
      </w:pPr>
      <w:r w:rsidRPr="00DC6442">
        <w:rPr>
          <w:rFonts w:ascii="Arial" w:hAnsi="Arial" w:cs="Arial"/>
          <w:sz w:val="20"/>
          <w:szCs w:val="20"/>
        </w:rPr>
        <w:t xml:space="preserve">I know I’ve been ill in the past, so I’ve got to have that contingency [savings] there.  We are moving into a new building shortly and I’ve got real worries about access issues. Technically because of my spina bifida, I’m doubly incontinent but I manage it to the point where I rarely have accidents but I need to be able to get to the toilet very quickly. Fortunately both my managers are female so I’ve been able to be quite open about it. I’ve been in this job eight years and they’ve been aware of this.  But now I face being in an office where I have to get through about five heavy fire doors and travel about thirty </w:t>
      </w:r>
      <w:proofErr w:type="spellStart"/>
      <w:r w:rsidRPr="00DC6442">
        <w:rPr>
          <w:rFonts w:ascii="Arial" w:hAnsi="Arial" w:cs="Arial"/>
          <w:sz w:val="20"/>
          <w:szCs w:val="20"/>
        </w:rPr>
        <w:t>metres</w:t>
      </w:r>
      <w:proofErr w:type="spellEnd"/>
      <w:r w:rsidRPr="00DC6442">
        <w:rPr>
          <w:rFonts w:ascii="Arial" w:hAnsi="Arial" w:cs="Arial"/>
          <w:sz w:val="20"/>
          <w:szCs w:val="20"/>
        </w:rPr>
        <w:t xml:space="preserve"> to the nearest toilet, which is going to be outside the door to a lecture theatre that holds about two hundred and fifty students, and it’s the only toilet accessible from our office. The </w:t>
      </w:r>
      <w:proofErr w:type="gramStart"/>
      <w:r w:rsidRPr="00DC6442">
        <w:rPr>
          <w:rFonts w:ascii="Arial" w:hAnsi="Arial" w:cs="Arial"/>
          <w:sz w:val="20"/>
          <w:szCs w:val="20"/>
        </w:rPr>
        <w:t>writing’s</w:t>
      </w:r>
      <w:proofErr w:type="gramEnd"/>
      <w:r w:rsidRPr="00DC6442">
        <w:rPr>
          <w:rFonts w:ascii="Arial" w:hAnsi="Arial" w:cs="Arial"/>
          <w:sz w:val="20"/>
          <w:szCs w:val="20"/>
        </w:rPr>
        <w:t xml:space="preserve"> on the wall. I know that that toilet is going to be abused, I know that that toilet is going to be full when I need to use it.</w:t>
      </w:r>
    </w:p>
    <w:p w14:paraId="2033EA8C" w14:textId="77777777" w:rsidR="00C71675" w:rsidRPr="00DC6442" w:rsidRDefault="008D7BD1" w:rsidP="00DC6442">
      <w:pPr>
        <w:ind w:left="720"/>
        <w:jc w:val="right"/>
        <w:rPr>
          <w:rFonts w:ascii="Arial" w:hAnsi="Arial" w:cs="Arial"/>
          <w:sz w:val="20"/>
          <w:szCs w:val="20"/>
        </w:rPr>
      </w:pPr>
      <w:r>
        <w:rPr>
          <w:rFonts w:ascii="Arial" w:hAnsi="Arial" w:cs="Arial"/>
          <w:sz w:val="20"/>
          <w:szCs w:val="20"/>
        </w:rPr>
        <w:t>(</w:t>
      </w:r>
      <w:r w:rsidR="00554131">
        <w:rPr>
          <w:rFonts w:ascii="Arial" w:hAnsi="Arial" w:cs="Arial"/>
          <w:sz w:val="20"/>
          <w:szCs w:val="20"/>
        </w:rPr>
        <w:t xml:space="preserve">Interviewee </w:t>
      </w:r>
      <w:r w:rsidR="00885FA3">
        <w:rPr>
          <w:rFonts w:ascii="Arial" w:hAnsi="Arial" w:cs="Arial"/>
          <w:sz w:val="20"/>
          <w:szCs w:val="20"/>
        </w:rPr>
        <w:t>2</w:t>
      </w:r>
      <w:r>
        <w:rPr>
          <w:rFonts w:ascii="Arial" w:hAnsi="Arial" w:cs="Arial"/>
          <w:sz w:val="20"/>
          <w:szCs w:val="20"/>
        </w:rPr>
        <w:t>,</w:t>
      </w:r>
      <w:r w:rsidR="00C71675" w:rsidRPr="00DC6442">
        <w:rPr>
          <w:rFonts w:ascii="Arial" w:hAnsi="Arial" w:cs="Arial"/>
          <w:sz w:val="20"/>
          <w:szCs w:val="20"/>
        </w:rPr>
        <w:t xml:space="preserve"> disabled person)</w:t>
      </w:r>
    </w:p>
    <w:p w14:paraId="02B9C0E6" w14:textId="77777777" w:rsidR="00C71675" w:rsidRPr="00DC6442" w:rsidRDefault="00C71675" w:rsidP="00C71675">
      <w:pPr>
        <w:jc w:val="both"/>
        <w:rPr>
          <w:rFonts w:ascii="Arial" w:hAnsi="Arial" w:cs="Arial"/>
          <w:b/>
          <w:lang w:val="en-GB"/>
        </w:rPr>
      </w:pPr>
    </w:p>
    <w:p w14:paraId="2B29E856"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Relationships</w:t>
      </w:r>
    </w:p>
    <w:p w14:paraId="01C2E83E"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We have argued that resilience emerges, not within the bodies and minds of isolated individuals, but in relationships between people and in access to resources. In the work place, disabled peoples’ </w:t>
      </w:r>
      <w:r w:rsidRPr="00DC6442">
        <w:rPr>
          <w:rFonts w:ascii="Arial" w:hAnsi="Arial" w:cs="Arial"/>
          <w:i/>
          <w:lang w:val="en-GB"/>
        </w:rPr>
        <w:t>bodies</w:t>
      </w:r>
      <w:r w:rsidRPr="00DC6442">
        <w:rPr>
          <w:rFonts w:ascii="Arial" w:hAnsi="Arial" w:cs="Arial"/>
          <w:b/>
          <w:i/>
          <w:lang w:val="en-GB"/>
        </w:rPr>
        <w:t xml:space="preserve"> </w:t>
      </w:r>
      <w:r w:rsidRPr="00DC6442">
        <w:rPr>
          <w:rFonts w:ascii="Arial" w:hAnsi="Arial" w:cs="Arial"/>
          <w:lang w:val="en-GB"/>
        </w:rPr>
        <w:t xml:space="preserve">were constructed by and experienced through </w:t>
      </w:r>
      <w:r w:rsidRPr="00DC6442">
        <w:rPr>
          <w:rFonts w:ascii="Arial" w:hAnsi="Arial" w:cs="Arial"/>
          <w:i/>
          <w:lang w:val="en-GB"/>
        </w:rPr>
        <w:t>relationship</w:t>
      </w:r>
      <w:r w:rsidRPr="00DC6442">
        <w:rPr>
          <w:rFonts w:ascii="Arial" w:hAnsi="Arial" w:cs="Arial"/>
          <w:b/>
          <w:i/>
          <w:lang w:val="en-GB"/>
        </w:rPr>
        <w:t>s</w:t>
      </w:r>
      <w:r w:rsidRPr="00DC6442">
        <w:rPr>
          <w:rFonts w:ascii="Arial" w:hAnsi="Arial" w:cs="Arial"/>
          <w:lang w:val="en-GB"/>
        </w:rPr>
        <w:t xml:space="preserve"> with colleagues. This clearly had a big impact on how people experienced work that impacted on their sense of resilience:</w:t>
      </w:r>
    </w:p>
    <w:p w14:paraId="2D543118" w14:textId="77777777" w:rsidR="00E0044E" w:rsidRPr="00DC6442" w:rsidRDefault="00E0044E" w:rsidP="00C71675">
      <w:pPr>
        <w:jc w:val="both"/>
        <w:rPr>
          <w:rFonts w:ascii="Arial" w:hAnsi="Arial" w:cs="Arial"/>
          <w:lang w:val="en-GB"/>
        </w:rPr>
      </w:pPr>
    </w:p>
    <w:p w14:paraId="11EC43C2" w14:textId="77777777" w:rsidR="008D7BD1" w:rsidRDefault="00C71675" w:rsidP="00E0044E">
      <w:pPr>
        <w:ind w:left="720"/>
        <w:jc w:val="both"/>
        <w:rPr>
          <w:rFonts w:ascii="Arial" w:hAnsi="Arial" w:cs="Arial"/>
          <w:sz w:val="20"/>
          <w:szCs w:val="20"/>
        </w:rPr>
      </w:pPr>
      <w:r w:rsidRPr="00DC6442">
        <w:rPr>
          <w:rFonts w:ascii="Arial" w:hAnsi="Arial" w:cs="Arial"/>
          <w:sz w:val="20"/>
          <w:szCs w:val="20"/>
        </w:rPr>
        <w:t xml:space="preserve">It was very difficult getting back to work as well because people’s understandings and perceptions are very tricky to deal with.  It took people a year to </w:t>
      </w:r>
      <w:proofErr w:type="spellStart"/>
      <w:r w:rsidRPr="00DC6442">
        <w:rPr>
          <w:rFonts w:ascii="Arial" w:hAnsi="Arial" w:cs="Arial"/>
          <w:sz w:val="20"/>
          <w:szCs w:val="20"/>
        </w:rPr>
        <w:t>realise</w:t>
      </w:r>
      <w:proofErr w:type="spellEnd"/>
      <w:r w:rsidRPr="00DC6442">
        <w:rPr>
          <w:rFonts w:ascii="Arial" w:hAnsi="Arial" w:cs="Arial"/>
          <w:sz w:val="20"/>
          <w:szCs w:val="20"/>
        </w:rPr>
        <w:t xml:space="preserve"> that there was a genuine problem…. I think people find that hard to understand when they see that you suffer from muscle aches or whatever they think:</w:t>
      </w:r>
      <w:r w:rsidR="003A2067">
        <w:rPr>
          <w:rFonts w:ascii="Arial" w:hAnsi="Arial" w:cs="Arial"/>
          <w:sz w:val="20"/>
          <w:szCs w:val="20"/>
        </w:rPr>
        <w:t>’</w:t>
      </w:r>
      <w:r w:rsidRPr="00DC6442">
        <w:rPr>
          <w:rFonts w:ascii="Arial" w:hAnsi="Arial" w:cs="Arial"/>
          <w:sz w:val="20"/>
          <w:szCs w:val="20"/>
        </w:rPr>
        <w:t xml:space="preserve"> oh, just have a hot bath and you will be alright</w:t>
      </w:r>
      <w:r w:rsidR="003A2067">
        <w:rPr>
          <w:rFonts w:ascii="Arial" w:hAnsi="Arial" w:cs="Arial"/>
          <w:sz w:val="20"/>
          <w:szCs w:val="20"/>
        </w:rPr>
        <w:t>’</w:t>
      </w:r>
      <w:r w:rsidRPr="00DC6442">
        <w:rPr>
          <w:rFonts w:ascii="Arial" w:hAnsi="Arial" w:cs="Arial"/>
          <w:sz w:val="20"/>
          <w:szCs w:val="20"/>
        </w:rPr>
        <w:t xml:space="preserve">, but it doesn’t work like that. I think because on the good days I can do loads, then they can’t understand there might be another day when I can’t get anything done. </w:t>
      </w:r>
    </w:p>
    <w:p w14:paraId="2FF03262" w14:textId="77777777" w:rsidR="00C71675" w:rsidRPr="00DC6442" w:rsidRDefault="00C71675" w:rsidP="00DC6442">
      <w:pPr>
        <w:ind w:left="720"/>
        <w:jc w:val="right"/>
        <w:rPr>
          <w:rFonts w:ascii="Arial" w:hAnsi="Arial" w:cs="Arial"/>
          <w:sz w:val="20"/>
          <w:szCs w:val="20"/>
        </w:rPr>
      </w:pPr>
      <w:r w:rsidRPr="00DC6442">
        <w:rPr>
          <w:rFonts w:ascii="Arial" w:hAnsi="Arial" w:cs="Arial"/>
          <w:sz w:val="20"/>
          <w:szCs w:val="20"/>
        </w:rPr>
        <w:t>(</w:t>
      </w:r>
      <w:r w:rsidR="00554131">
        <w:rPr>
          <w:rFonts w:ascii="Arial" w:hAnsi="Arial" w:cs="Arial"/>
          <w:sz w:val="20"/>
          <w:szCs w:val="20"/>
        </w:rPr>
        <w:t xml:space="preserve">Interviewee </w:t>
      </w:r>
      <w:r w:rsidR="00885FA3">
        <w:rPr>
          <w:rFonts w:ascii="Arial" w:hAnsi="Arial" w:cs="Arial"/>
          <w:sz w:val="20"/>
          <w:szCs w:val="20"/>
        </w:rPr>
        <w:t>3</w:t>
      </w:r>
      <w:r w:rsidRPr="00DC6442">
        <w:rPr>
          <w:rFonts w:ascii="Arial" w:hAnsi="Arial" w:cs="Arial"/>
          <w:sz w:val="20"/>
          <w:szCs w:val="20"/>
        </w:rPr>
        <w:t>)</w:t>
      </w:r>
    </w:p>
    <w:p w14:paraId="2CC9A954" w14:textId="77777777" w:rsidR="00E0044E" w:rsidRPr="00DC6442" w:rsidRDefault="00E0044E" w:rsidP="00C71675">
      <w:pPr>
        <w:jc w:val="both"/>
        <w:rPr>
          <w:rFonts w:ascii="Arial" w:hAnsi="Arial" w:cs="Arial"/>
        </w:rPr>
      </w:pPr>
    </w:p>
    <w:p w14:paraId="4F71B92E" w14:textId="77777777" w:rsidR="00C71675" w:rsidRPr="00DC6442" w:rsidRDefault="00C71675" w:rsidP="00C71675">
      <w:pPr>
        <w:jc w:val="both"/>
        <w:rPr>
          <w:rFonts w:ascii="Arial" w:hAnsi="Arial" w:cs="Arial"/>
        </w:rPr>
      </w:pPr>
      <w:r w:rsidRPr="00DC6442">
        <w:rPr>
          <w:rFonts w:ascii="Arial" w:hAnsi="Arial" w:cs="Arial"/>
        </w:rPr>
        <w:t xml:space="preserve">These </w:t>
      </w:r>
      <w:r w:rsidRPr="00DC6442">
        <w:rPr>
          <w:rFonts w:ascii="Arial" w:hAnsi="Arial" w:cs="Arial"/>
          <w:i/>
        </w:rPr>
        <w:t>relationships</w:t>
      </w:r>
      <w:r w:rsidRPr="00DC6442">
        <w:rPr>
          <w:rFonts w:ascii="Arial" w:hAnsi="Arial" w:cs="Arial"/>
        </w:rPr>
        <w:t xml:space="preserve"> were particularly troubled by the absence of a ‘visibly different’ </w:t>
      </w:r>
      <w:r w:rsidRPr="00DC6442">
        <w:rPr>
          <w:rFonts w:ascii="Arial" w:hAnsi="Arial" w:cs="Arial"/>
          <w:i/>
        </w:rPr>
        <w:t>body</w:t>
      </w:r>
      <w:r w:rsidRPr="00DC6442">
        <w:rPr>
          <w:rFonts w:ascii="Arial" w:hAnsi="Arial" w:cs="Arial"/>
        </w:rPr>
        <w:t xml:space="preserve">.  This caused difficulties for disabled people who were not seen to conform to stereotypical norms of what their colleagues felt a disabled person should look like (See also Bellini </w:t>
      </w:r>
      <w:r w:rsidR="00AE21CD" w:rsidRPr="00DC6442">
        <w:rPr>
          <w:rFonts w:ascii="Arial" w:hAnsi="Arial" w:cs="Arial"/>
        </w:rPr>
        <w:t>&amp;</w:t>
      </w:r>
      <w:r w:rsidRPr="00DC6442">
        <w:rPr>
          <w:rFonts w:ascii="Arial" w:hAnsi="Arial" w:cs="Arial"/>
        </w:rPr>
        <w:t xml:space="preserve"> </w:t>
      </w:r>
      <w:proofErr w:type="spellStart"/>
      <w:r w:rsidRPr="00DC6442">
        <w:rPr>
          <w:rFonts w:ascii="Arial" w:hAnsi="Arial" w:cs="Arial"/>
        </w:rPr>
        <w:t>Dalgin</w:t>
      </w:r>
      <w:proofErr w:type="spellEnd"/>
      <w:r w:rsidRPr="00DC6442">
        <w:rPr>
          <w:rFonts w:ascii="Arial" w:hAnsi="Arial" w:cs="Arial"/>
        </w:rPr>
        <w:t>, 2009):</w:t>
      </w:r>
    </w:p>
    <w:p w14:paraId="58DA065B" w14:textId="77777777" w:rsidR="00E0044E" w:rsidRPr="00DC6442" w:rsidRDefault="00E0044E" w:rsidP="00E0044E">
      <w:pPr>
        <w:ind w:left="720"/>
        <w:jc w:val="both"/>
        <w:rPr>
          <w:rFonts w:ascii="Arial" w:hAnsi="Arial" w:cs="Arial"/>
          <w:sz w:val="20"/>
          <w:szCs w:val="20"/>
        </w:rPr>
      </w:pPr>
    </w:p>
    <w:p w14:paraId="3F32B96F" w14:textId="77777777" w:rsidR="008D7BD1" w:rsidRDefault="00C71675" w:rsidP="00E0044E">
      <w:pPr>
        <w:ind w:left="720"/>
        <w:jc w:val="both"/>
        <w:rPr>
          <w:rFonts w:ascii="Arial" w:hAnsi="Arial" w:cs="Arial"/>
          <w:sz w:val="20"/>
          <w:szCs w:val="20"/>
        </w:rPr>
      </w:pPr>
      <w:r w:rsidRPr="00DC6442">
        <w:rPr>
          <w:rFonts w:ascii="Arial" w:hAnsi="Arial" w:cs="Arial"/>
          <w:sz w:val="20"/>
          <w:szCs w:val="20"/>
        </w:rPr>
        <w:t xml:space="preserve">There is just this overall perception that people with depression are supposed to be some cowering wreck in the corner crying and that I am not. Or they have this kind of stigma attached to a mental health condition and they don’t see me as a lunatic, coming out of an asylum or something.  They have this vision of what should be a person with clinical depression should be and I don’t fit it. </w:t>
      </w:r>
      <w:proofErr w:type="gramStart"/>
      <w:r w:rsidRPr="00DC6442">
        <w:rPr>
          <w:rFonts w:ascii="Arial" w:hAnsi="Arial" w:cs="Arial"/>
          <w:sz w:val="20"/>
          <w:szCs w:val="20"/>
        </w:rPr>
        <w:t>So</w:t>
      </w:r>
      <w:proofErr w:type="gramEnd"/>
      <w:r w:rsidRPr="00DC6442">
        <w:rPr>
          <w:rFonts w:ascii="Arial" w:hAnsi="Arial" w:cs="Arial"/>
          <w:sz w:val="20"/>
          <w:szCs w:val="20"/>
        </w:rPr>
        <w:t xml:space="preserve"> when I tell them they say </w:t>
      </w:r>
      <w:r w:rsidR="003A2067">
        <w:rPr>
          <w:rFonts w:ascii="Arial" w:hAnsi="Arial" w:cs="Arial"/>
          <w:sz w:val="20"/>
          <w:szCs w:val="20"/>
        </w:rPr>
        <w:t>‘</w:t>
      </w:r>
      <w:r w:rsidRPr="00DC6442">
        <w:rPr>
          <w:rFonts w:ascii="Arial" w:hAnsi="Arial" w:cs="Arial"/>
          <w:sz w:val="20"/>
          <w:szCs w:val="20"/>
        </w:rPr>
        <w:t>really?!</w:t>
      </w:r>
      <w:r w:rsidR="003A2067">
        <w:rPr>
          <w:rFonts w:ascii="Arial" w:hAnsi="Arial" w:cs="Arial"/>
          <w:sz w:val="20"/>
          <w:szCs w:val="20"/>
        </w:rPr>
        <w:t>’</w:t>
      </w:r>
      <w:r w:rsidRPr="00DC6442">
        <w:rPr>
          <w:rFonts w:ascii="Arial" w:hAnsi="Arial" w:cs="Arial"/>
          <w:sz w:val="20"/>
          <w:szCs w:val="20"/>
        </w:rPr>
        <w:t xml:space="preserve"> </w:t>
      </w:r>
    </w:p>
    <w:p w14:paraId="1800B224" w14:textId="77777777" w:rsidR="00C71675" w:rsidRPr="00DC6442" w:rsidRDefault="00C71675" w:rsidP="00DC6442">
      <w:pPr>
        <w:ind w:left="720"/>
        <w:jc w:val="right"/>
        <w:rPr>
          <w:rFonts w:ascii="Arial" w:hAnsi="Arial" w:cs="Arial"/>
          <w:sz w:val="20"/>
          <w:szCs w:val="20"/>
        </w:rPr>
      </w:pPr>
      <w:r w:rsidRPr="00DC6442">
        <w:rPr>
          <w:rFonts w:ascii="Arial" w:hAnsi="Arial" w:cs="Arial"/>
          <w:sz w:val="20"/>
          <w:szCs w:val="20"/>
        </w:rPr>
        <w:t>(</w:t>
      </w:r>
      <w:r w:rsidR="00554131">
        <w:rPr>
          <w:rFonts w:ascii="Arial" w:hAnsi="Arial" w:cs="Arial"/>
          <w:sz w:val="20"/>
          <w:szCs w:val="20"/>
        </w:rPr>
        <w:t xml:space="preserve">Interviewee </w:t>
      </w:r>
      <w:r w:rsidR="00885FA3">
        <w:rPr>
          <w:rFonts w:ascii="Arial" w:hAnsi="Arial" w:cs="Arial"/>
          <w:sz w:val="20"/>
          <w:szCs w:val="20"/>
        </w:rPr>
        <w:t>4</w:t>
      </w:r>
      <w:r w:rsidRPr="00DC6442">
        <w:rPr>
          <w:rFonts w:ascii="Arial" w:hAnsi="Arial" w:cs="Arial"/>
          <w:sz w:val="20"/>
          <w:szCs w:val="20"/>
        </w:rPr>
        <w:t>)</w:t>
      </w:r>
    </w:p>
    <w:p w14:paraId="6DBEC83F" w14:textId="77777777" w:rsidR="00C71675" w:rsidRPr="00DC6442" w:rsidRDefault="00C71675" w:rsidP="00C71675">
      <w:pPr>
        <w:jc w:val="both"/>
        <w:rPr>
          <w:rFonts w:ascii="Arial" w:hAnsi="Arial" w:cs="Arial"/>
        </w:rPr>
      </w:pPr>
    </w:p>
    <w:p w14:paraId="4B15096E" w14:textId="77777777" w:rsidR="00C71675" w:rsidRPr="00DC6442" w:rsidRDefault="00E0044E" w:rsidP="00C74A17">
      <w:pPr>
        <w:jc w:val="both"/>
        <w:outlineLvl w:val="0"/>
        <w:rPr>
          <w:rFonts w:ascii="Arial" w:hAnsi="Arial" w:cs="Arial"/>
          <w:i/>
          <w:lang w:val="en-GB"/>
        </w:rPr>
      </w:pPr>
      <w:r w:rsidRPr="00DC6442">
        <w:rPr>
          <w:rFonts w:ascii="Arial" w:hAnsi="Arial" w:cs="Arial"/>
          <w:i/>
          <w:lang w:val="en-GB"/>
        </w:rPr>
        <w:t>‘</w:t>
      </w:r>
      <w:proofErr w:type="spellStart"/>
      <w:r w:rsidR="00C71675" w:rsidRPr="00DC6442">
        <w:rPr>
          <w:rFonts w:ascii="Arial" w:hAnsi="Arial" w:cs="Arial"/>
          <w:i/>
          <w:lang w:val="en-GB"/>
        </w:rPr>
        <w:t>Cripping</w:t>
      </w:r>
      <w:proofErr w:type="spellEnd"/>
      <w:r w:rsidRPr="00DC6442">
        <w:rPr>
          <w:rFonts w:ascii="Arial" w:hAnsi="Arial" w:cs="Arial"/>
          <w:i/>
          <w:lang w:val="en-GB"/>
        </w:rPr>
        <w:t>’ the N</w:t>
      </w:r>
      <w:r w:rsidR="00C71675" w:rsidRPr="00DC6442">
        <w:rPr>
          <w:rFonts w:ascii="Arial" w:hAnsi="Arial" w:cs="Arial"/>
          <w:i/>
          <w:lang w:val="en-GB"/>
        </w:rPr>
        <w:t>orms</w:t>
      </w:r>
    </w:p>
    <w:p w14:paraId="01179436" w14:textId="77777777" w:rsidR="00C71675" w:rsidRPr="00DC6442" w:rsidRDefault="00C71675" w:rsidP="00C71675">
      <w:pPr>
        <w:jc w:val="both"/>
        <w:rPr>
          <w:rFonts w:ascii="Arial" w:hAnsi="Arial" w:cs="Arial"/>
          <w:lang w:val="en-GB"/>
        </w:rPr>
      </w:pPr>
      <w:r w:rsidRPr="00DC6442">
        <w:rPr>
          <w:rFonts w:ascii="Arial" w:hAnsi="Arial" w:cs="Arial"/>
          <w:lang w:val="en-GB"/>
        </w:rPr>
        <w:t>The stories above reveal the complex interconnections between work and other resources such as relationships, identity, social justice, communities and bodies in terms of building (or indeed draining) resilience. We have tried to show how these accounts unsettle traditional understandings of resilience and disability. However, so far, the notion of work in these accounts has remained undisturbed.</w:t>
      </w:r>
      <w:r w:rsidR="00FB7506">
        <w:rPr>
          <w:rFonts w:ascii="Arial" w:hAnsi="Arial" w:cs="Arial"/>
          <w:lang w:val="en-GB"/>
        </w:rPr>
        <w:t xml:space="preserve"> </w:t>
      </w:r>
      <w:r w:rsidRPr="00DC6442">
        <w:rPr>
          <w:rFonts w:ascii="Arial" w:hAnsi="Arial" w:cs="Arial"/>
          <w:lang w:val="en-GB"/>
        </w:rPr>
        <w:t>So here we consider how disabled people have ‘</w:t>
      </w:r>
      <w:proofErr w:type="spellStart"/>
      <w:r w:rsidRPr="00DC6442">
        <w:rPr>
          <w:rFonts w:ascii="Arial" w:hAnsi="Arial" w:cs="Arial"/>
          <w:lang w:val="en-GB"/>
        </w:rPr>
        <w:t>cripped</w:t>
      </w:r>
      <w:proofErr w:type="spellEnd"/>
      <w:r w:rsidRPr="00DC6442">
        <w:rPr>
          <w:rFonts w:ascii="Arial" w:hAnsi="Arial" w:cs="Arial"/>
          <w:lang w:val="en-GB"/>
        </w:rPr>
        <w:t>’</w:t>
      </w:r>
      <w:r w:rsidR="00656C93">
        <w:rPr>
          <w:rFonts w:ascii="Arial" w:hAnsi="Arial" w:cs="Arial"/>
          <w:lang w:val="en-GB"/>
        </w:rPr>
        <w:t xml:space="preserve"> (</w:t>
      </w:r>
      <w:proofErr w:type="spellStart"/>
      <w:r w:rsidR="00656C93">
        <w:rPr>
          <w:rFonts w:ascii="Arial" w:hAnsi="Arial" w:cs="Arial"/>
          <w:lang w:val="en-GB"/>
        </w:rPr>
        <w:t>McRuer</w:t>
      </w:r>
      <w:proofErr w:type="spellEnd"/>
      <w:r w:rsidR="00656C93">
        <w:rPr>
          <w:rFonts w:ascii="Arial" w:hAnsi="Arial" w:cs="Arial"/>
          <w:lang w:val="en-GB"/>
        </w:rPr>
        <w:t>, 2006), or unsettled,</w:t>
      </w:r>
      <w:r w:rsidRPr="00DC6442">
        <w:rPr>
          <w:rFonts w:ascii="Arial" w:hAnsi="Arial" w:cs="Arial"/>
          <w:lang w:val="en-GB"/>
        </w:rPr>
        <w:t xml:space="preserve"> normative notions of work and to do that we begin with a story collected as part of the project:</w:t>
      </w:r>
    </w:p>
    <w:p w14:paraId="009D8788" w14:textId="77777777" w:rsidR="00E0044E" w:rsidRPr="00DC6442" w:rsidRDefault="00E0044E" w:rsidP="00C71675">
      <w:pPr>
        <w:jc w:val="both"/>
        <w:rPr>
          <w:rFonts w:ascii="Arial" w:hAnsi="Arial" w:cs="Arial"/>
          <w:lang w:val="en-GB"/>
        </w:rPr>
      </w:pPr>
    </w:p>
    <w:p w14:paraId="36650A74" w14:textId="77777777" w:rsidR="00FB7506" w:rsidRDefault="00C71675" w:rsidP="00E0044E">
      <w:pPr>
        <w:ind w:left="720"/>
        <w:jc w:val="both"/>
        <w:rPr>
          <w:rFonts w:ascii="Arial" w:hAnsi="Arial" w:cs="Arial"/>
          <w:sz w:val="20"/>
          <w:szCs w:val="20"/>
          <w:lang w:val="en-GB"/>
        </w:rPr>
      </w:pPr>
      <w:r w:rsidRPr="00DC6442">
        <w:rPr>
          <w:rFonts w:ascii="Arial" w:hAnsi="Arial" w:cs="Arial"/>
          <w:sz w:val="20"/>
          <w:szCs w:val="20"/>
          <w:lang w:val="en-GB"/>
        </w:rPr>
        <w:t>Neil has the label of Profound and Multiple Learning Disabilities. His parents were told that they should leave him in an institution because he would ‘destroy their marriage’.  His mother, who was six months pregnant at the time, was offered a termination so that she did not bring another child ‘like that’ into the world.  Neil is 28, he lives in his own home with support from carers and he has a job.  For one hour each day, he takes the post f</w:t>
      </w:r>
      <w:r w:rsidR="001F6D7F" w:rsidRPr="00DC6442">
        <w:rPr>
          <w:rFonts w:ascii="Arial" w:hAnsi="Arial" w:cs="Arial"/>
          <w:sz w:val="20"/>
          <w:szCs w:val="20"/>
          <w:lang w:val="en-GB"/>
        </w:rPr>
        <w:t>ro</w:t>
      </w:r>
      <w:r w:rsidRPr="00DC6442">
        <w:rPr>
          <w:rFonts w:ascii="Arial" w:hAnsi="Arial" w:cs="Arial"/>
          <w:sz w:val="20"/>
          <w:szCs w:val="20"/>
          <w:lang w:val="en-GB"/>
        </w:rPr>
        <w:t xml:space="preserve">m a local business to the post office.  He has just learnt to carry the parcels by himself. </w:t>
      </w:r>
    </w:p>
    <w:p w14:paraId="5D4EE342"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lang w:val="en-GB"/>
        </w:rPr>
        <w:t>(Researcher’s notes)</w:t>
      </w:r>
    </w:p>
    <w:p w14:paraId="367147C6" w14:textId="77777777" w:rsidR="00E0044E" w:rsidRPr="00DC6442" w:rsidRDefault="00E0044E" w:rsidP="00C71675">
      <w:pPr>
        <w:jc w:val="both"/>
        <w:rPr>
          <w:rFonts w:ascii="Arial" w:hAnsi="Arial" w:cs="Arial"/>
          <w:lang w:val="en-GB"/>
        </w:rPr>
      </w:pPr>
    </w:p>
    <w:p w14:paraId="32DB46E1"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We would argue that Neil is a resilient young man. Neil has bounced back, not by succeeding in spite of the presence of impairment, but by overcoming the devastatingly negative expectations of the professionals who diagnosed him. Neil is not a striving, able individual, meeting developmental norms despite his impairment, rather his resilience is built in relationships with others, particularly his parents, and they have together created a network of resources which enable Neil to work. Neil works one hour a day and this hour has enabled him to feel part of the local community, to build relationships with colleagues, to have a sense of himself as a worker, to have some power and control in his life.  We would argue that for Neil work is also a political act, in which he invokes social justice for himself and his family and other disabled people. </w:t>
      </w:r>
    </w:p>
    <w:p w14:paraId="213AF850" w14:textId="77777777" w:rsidR="00E0044E" w:rsidRPr="00DC6442" w:rsidRDefault="00E0044E" w:rsidP="00C71675">
      <w:pPr>
        <w:jc w:val="both"/>
        <w:rPr>
          <w:rFonts w:ascii="Arial" w:hAnsi="Arial" w:cs="Arial"/>
          <w:lang w:val="en-GB"/>
        </w:rPr>
      </w:pPr>
    </w:p>
    <w:p w14:paraId="6E54CEFB" w14:textId="77777777" w:rsidR="00C71675" w:rsidRPr="00DC6442" w:rsidRDefault="00C71675" w:rsidP="00C71675">
      <w:pPr>
        <w:jc w:val="both"/>
        <w:rPr>
          <w:rFonts w:ascii="Arial" w:hAnsi="Arial" w:cs="Arial"/>
          <w:lang w:val="en-GB"/>
        </w:rPr>
      </w:pPr>
      <w:r w:rsidRPr="00DC6442">
        <w:rPr>
          <w:rFonts w:ascii="Arial" w:hAnsi="Arial" w:cs="Arial"/>
          <w:lang w:val="en-GB"/>
        </w:rPr>
        <w:t>In our attempts to ‘</w:t>
      </w:r>
      <w:proofErr w:type="spellStart"/>
      <w:r w:rsidRPr="00DC6442">
        <w:rPr>
          <w:rFonts w:ascii="Arial" w:hAnsi="Arial" w:cs="Arial"/>
          <w:lang w:val="en-GB"/>
        </w:rPr>
        <w:t>crip</w:t>
      </w:r>
      <w:proofErr w:type="spellEnd"/>
      <w:r w:rsidRPr="00DC6442">
        <w:rPr>
          <w:rFonts w:ascii="Arial" w:hAnsi="Arial" w:cs="Arial"/>
          <w:lang w:val="en-GB"/>
        </w:rPr>
        <w:t xml:space="preserve"> the norms’ of work we draw on another story:  </w:t>
      </w:r>
    </w:p>
    <w:p w14:paraId="46955CAF" w14:textId="77777777" w:rsidR="00E0044E" w:rsidRPr="00DC6442" w:rsidRDefault="00E0044E" w:rsidP="00C71675">
      <w:pPr>
        <w:jc w:val="both"/>
        <w:rPr>
          <w:rFonts w:ascii="Arial" w:hAnsi="Arial" w:cs="Arial"/>
          <w:lang w:val="en-GB"/>
        </w:rPr>
      </w:pPr>
    </w:p>
    <w:p w14:paraId="6B1175D2" w14:textId="77777777" w:rsidR="00FB7506" w:rsidRDefault="00C71675" w:rsidP="00E0044E">
      <w:pPr>
        <w:ind w:left="720"/>
        <w:jc w:val="both"/>
        <w:rPr>
          <w:rFonts w:ascii="Arial" w:hAnsi="Arial" w:cs="Arial"/>
          <w:sz w:val="20"/>
          <w:szCs w:val="20"/>
          <w:lang w:val="en-GB"/>
        </w:rPr>
      </w:pPr>
      <w:r w:rsidRPr="00DC6442">
        <w:rPr>
          <w:rFonts w:ascii="Arial" w:hAnsi="Arial" w:cs="Arial"/>
          <w:sz w:val="20"/>
          <w:szCs w:val="20"/>
          <w:lang w:val="en-GB"/>
        </w:rPr>
        <w:t xml:space="preserve">I’ve found it very hard to recruit people. I’ve used a [website] but … I’ve also tended to employ people who haven’t worked in social care for that long and are not set in their ways, so I can train them a bit myself. </w:t>
      </w:r>
    </w:p>
    <w:p w14:paraId="17E1E7BC" w14:textId="77777777" w:rsidR="00C71675" w:rsidRPr="00DC6442" w:rsidRDefault="00C71675" w:rsidP="00DC6442">
      <w:pPr>
        <w:ind w:left="720"/>
        <w:jc w:val="right"/>
        <w:rPr>
          <w:rFonts w:ascii="Arial" w:hAnsi="Arial" w:cs="Arial"/>
          <w:sz w:val="20"/>
          <w:szCs w:val="20"/>
          <w:lang w:val="en-GB"/>
        </w:rPr>
      </w:pPr>
      <w:r w:rsidRPr="00DC6442">
        <w:rPr>
          <w:rFonts w:ascii="Arial" w:hAnsi="Arial" w:cs="Arial"/>
          <w:sz w:val="20"/>
          <w:szCs w:val="20"/>
          <w:lang w:val="en-GB"/>
        </w:rPr>
        <w:t>(</w:t>
      </w:r>
      <w:r w:rsidR="006F4914">
        <w:rPr>
          <w:rFonts w:ascii="Arial" w:hAnsi="Arial" w:cs="Arial"/>
          <w:sz w:val="20"/>
          <w:szCs w:val="20"/>
          <w:lang w:val="en-GB"/>
        </w:rPr>
        <w:t xml:space="preserve">Interviewee </w:t>
      </w:r>
      <w:r w:rsidR="00885FA3">
        <w:rPr>
          <w:rFonts w:ascii="Arial" w:hAnsi="Arial" w:cs="Arial"/>
          <w:sz w:val="20"/>
          <w:szCs w:val="20"/>
          <w:lang w:val="en-GB"/>
        </w:rPr>
        <w:t>5</w:t>
      </w:r>
      <w:r w:rsidRPr="00DC6442">
        <w:rPr>
          <w:rFonts w:ascii="Arial" w:hAnsi="Arial" w:cs="Arial"/>
          <w:sz w:val="20"/>
          <w:szCs w:val="20"/>
          <w:lang w:val="en-GB"/>
        </w:rPr>
        <w:t>)</w:t>
      </w:r>
    </w:p>
    <w:p w14:paraId="5083E73F" w14:textId="77777777" w:rsidR="00E0044E" w:rsidRPr="00DC6442" w:rsidRDefault="00E0044E" w:rsidP="00C71675">
      <w:pPr>
        <w:jc w:val="both"/>
        <w:rPr>
          <w:rFonts w:ascii="Arial" w:hAnsi="Arial" w:cs="Arial"/>
          <w:lang w:val="en-GB"/>
        </w:rPr>
      </w:pPr>
    </w:p>
    <w:p w14:paraId="6F4B2E75" w14:textId="77777777" w:rsidR="00C71675" w:rsidRPr="00DC6442" w:rsidRDefault="00C71675" w:rsidP="00C71675">
      <w:pPr>
        <w:jc w:val="both"/>
        <w:rPr>
          <w:rFonts w:ascii="Arial" w:hAnsi="Arial" w:cs="Arial"/>
          <w:lang w:val="en-GB"/>
        </w:rPr>
      </w:pPr>
      <w:r w:rsidRPr="00DC6442">
        <w:rPr>
          <w:rFonts w:ascii="Arial" w:hAnsi="Arial" w:cs="Arial"/>
          <w:lang w:val="en-GB"/>
        </w:rPr>
        <w:t xml:space="preserve">Sarah is an employee </w:t>
      </w:r>
      <w:r w:rsidRPr="00DC6442">
        <w:rPr>
          <w:rFonts w:ascii="Arial" w:hAnsi="Arial" w:cs="Arial"/>
          <w:i/>
          <w:lang w:val="en-GB"/>
        </w:rPr>
        <w:t>and</w:t>
      </w:r>
      <w:r w:rsidRPr="00DC6442">
        <w:rPr>
          <w:rFonts w:ascii="Arial" w:hAnsi="Arial" w:cs="Arial"/>
          <w:lang w:val="en-GB"/>
        </w:rPr>
        <w:t xml:space="preserve"> an employer. At a time of economic downturn, when disabled people are being characterised as benefit scroungers, the focus has been on what disabled people </w:t>
      </w:r>
      <w:r w:rsidRPr="00DC6442">
        <w:rPr>
          <w:rFonts w:ascii="Arial" w:hAnsi="Arial" w:cs="Arial"/>
          <w:i/>
          <w:lang w:val="en-GB"/>
        </w:rPr>
        <w:t>take</w:t>
      </w:r>
      <w:r w:rsidRPr="00DC6442">
        <w:rPr>
          <w:rFonts w:ascii="Arial" w:hAnsi="Arial" w:cs="Arial"/>
          <w:lang w:val="en-GB"/>
        </w:rPr>
        <w:t xml:space="preserve"> </w:t>
      </w:r>
      <w:r w:rsidRPr="00DC6442">
        <w:rPr>
          <w:rFonts w:ascii="Arial" w:hAnsi="Arial" w:cs="Arial"/>
          <w:i/>
          <w:lang w:val="en-GB"/>
        </w:rPr>
        <w:t>from</w:t>
      </w:r>
      <w:r w:rsidRPr="00DC6442">
        <w:rPr>
          <w:rFonts w:ascii="Arial" w:hAnsi="Arial" w:cs="Arial"/>
          <w:lang w:val="en-GB"/>
        </w:rPr>
        <w:t xml:space="preserve"> the economy, sadly little attention has been paid to the contribution that </w:t>
      </w:r>
      <w:r w:rsidR="00FB7506" w:rsidRPr="00FB7506">
        <w:rPr>
          <w:rFonts w:ascii="Arial" w:hAnsi="Arial" w:cs="Arial"/>
          <w:lang w:val="en-GB"/>
        </w:rPr>
        <w:t>disabled</w:t>
      </w:r>
      <w:r w:rsidRPr="00DC6442">
        <w:rPr>
          <w:rFonts w:ascii="Arial" w:hAnsi="Arial" w:cs="Arial"/>
          <w:lang w:val="en-GB"/>
        </w:rPr>
        <w:t xml:space="preserve"> people </w:t>
      </w:r>
      <w:r w:rsidRPr="00DC6442">
        <w:rPr>
          <w:rFonts w:ascii="Arial" w:hAnsi="Arial" w:cs="Arial"/>
          <w:i/>
          <w:lang w:val="en-GB"/>
        </w:rPr>
        <w:t>make</w:t>
      </w:r>
      <w:r w:rsidRPr="00DC6442">
        <w:rPr>
          <w:rFonts w:ascii="Arial" w:hAnsi="Arial" w:cs="Arial"/>
          <w:lang w:val="en-GB"/>
        </w:rPr>
        <w:t xml:space="preserve"> </w:t>
      </w:r>
      <w:r w:rsidRPr="00DC6442">
        <w:rPr>
          <w:rFonts w:ascii="Arial" w:hAnsi="Arial" w:cs="Arial"/>
          <w:i/>
          <w:lang w:val="en-GB"/>
        </w:rPr>
        <w:t>to</w:t>
      </w:r>
      <w:r w:rsidRPr="00DC6442">
        <w:rPr>
          <w:rFonts w:ascii="Arial" w:hAnsi="Arial" w:cs="Arial"/>
          <w:lang w:val="en-GB"/>
        </w:rPr>
        <w:t xml:space="preserve"> the economy. In 1992, Albrecht identified the stakeholder groups in the political economy of disability and rehabilitation. These, of course, included disabled people but Albrecht also identified health care professionals, hospitals, therapy businesses, home care agencies, assisted living facilities, pharmaceutical companies, technological businesses, banks, lawyers and accountants specialising in disability as well as government and lobby groups.  If we add disabled children, this list would also include a raft of ‘special education’ professionals (</w:t>
      </w:r>
      <w:proofErr w:type="spellStart"/>
      <w:r w:rsidRPr="00DC6442">
        <w:rPr>
          <w:rFonts w:ascii="Arial" w:hAnsi="Arial" w:cs="Arial"/>
          <w:lang w:val="en-GB"/>
        </w:rPr>
        <w:t>Mallett</w:t>
      </w:r>
      <w:proofErr w:type="spellEnd"/>
      <w:r w:rsidRPr="00DC6442">
        <w:rPr>
          <w:rFonts w:ascii="Arial" w:hAnsi="Arial" w:cs="Arial"/>
          <w:lang w:val="en-GB"/>
        </w:rPr>
        <w:t xml:space="preserve"> </w:t>
      </w:r>
      <w:r w:rsidR="00AE21CD" w:rsidRPr="00DC6442">
        <w:rPr>
          <w:rFonts w:ascii="Arial" w:hAnsi="Arial" w:cs="Arial"/>
          <w:lang w:val="en-GB"/>
        </w:rPr>
        <w:t>&amp;</w:t>
      </w:r>
      <w:r w:rsidRPr="00DC6442">
        <w:rPr>
          <w:rFonts w:ascii="Arial" w:hAnsi="Arial" w:cs="Arial"/>
          <w:lang w:val="en-GB"/>
        </w:rPr>
        <w:t xml:space="preserve"> Runswick-Cole, 2012). The profits of the disability business are huge but, of course, it is not disabled people who benefit from them – directly or indirectly, it seems. Despite the contribution disabled people make, they are still most likely to be portrayed as a drain on the economy in the press.</w:t>
      </w:r>
    </w:p>
    <w:p w14:paraId="32421ECA" w14:textId="77777777" w:rsidR="00E0044E" w:rsidRPr="00DC6442" w:rsidRDefault="00E0044E" w:rsidP="00C71675">
      <w:pPr>
        <w:jc w:val="both"/>
        <w:rPr>
          <w:rFonts w:ascii="Arial" w:hAnsi="Arial" w:cs="Arial"/>
          <w:lang w:val="en-GB"/>
        </w:rPr>
      </w:pPr>
    </w:p>
    <w:p w14:paraId="2DA3EE98" w14:textId="77777777" w:rsidR="00C71675" w:rsidRPr="00DC6442" w:rsidRDefault="00C71675" w:rsidP="00C74A17">
      <w:pPr>
        <w:jc w:val="both"/>
        <w:outlineLvl w:val="0"/>
        <w:rPr>
          <w:rFonts w:ascii="Arial" w:hAnsi="Arial" w:cs="Arial"/>
          <w:i/>
          <w:lang w:val="en-GB"/>
        </w:rPr>
      </w:pPr>
      <w:r w:rsidRPr="00DC6442">
        <w:rPr>
          <w:rFonts w:ascii="Arial" w:hAnsi="Arial" w:cs="Arial"/>
          <w:i/>
          <w:lang w:val="en-GB"/>
        </w:rPr>
        <w:t>Conclusion</w:t>
      </w:r>
      <w:r w:rsidR="00E0044E" w:rsidRPr="00DC6442">
        <w:rPr>
          <w:rFonts w:ascii="Arial" w:hAnsi="Arial" w:cs="Arial"/>
          <w:i/>
          <w:lang w:val="en-GB"/>
        </w:rPr>
        <w:t>s</w:t>
      </w:r>
    </w:p>
    <w:p w14:paraId="05051470" w14:textId="77777777" w:rsidR="00C71675" w:rsidRPr="00DC6442" w:rsidRDefault="00C71675" w:rsidP="00C71675">
      <w:pPr>
        <w:jc w:val="both"/>
        <w:rPr>
          <w:rFonts w:ascii="Arial" w:hAnsi="Arial" w:cs="Arial"/>
          <w:lang w:val="en-GB"/>
        </w:rPr>
      </w:pPr>
      <w:r w:rsidRPr="00DC6442">
        <w:rPr>
          <w:rFonts w:ascii="Arial" w:hAnsi="Arial" w:cs="Arial"/>
          <w:lang w:val="en-GB"/>
        </w:rPr>
        <w:t>In this chapter, we have set out to explore the interconnections between disability, work and resilience in the context of economic downturn. In doing so we have sought to trouble traditional approaches to disability, work and resilience. First, by paying attention to the social production of resilience and disability, and then by trying to ‘</w:t>
      </w:r>
      <w:proofErr w:type="spellStart"/>
      <w:r w:rsidRPr="00DC6442">
        <w:rPr>
          <w:rFonts w:ascii="Arial" w:hAnsi="Arial" w:cs="Arial"/>
          <w:lang w:val="en-GB"/>
        </w:rPr>
        <w:t>crip</w:t>
      </w:r>
      <w:proofErr w:type="spellEnd"/>
      <w:r w:rsidRPr="00DC6442">
        <w:rPr>
          <w:rFonts w:ascii="Arial" w:hAnsi="Arial" w:cs="Arial"/>
          <w:lang w:val="en-GB"/>
        </w:rPr>
        <w:t>’ the norms in relation to the world of work.  We end with a note of caution, work is not a panacea in relation to the building resilience in the lives of disabled people; paid work outside the home may not be possible or desirable for all and, yet, as Neil’s story reveals, it is possible to re-think the relationships between disability, resilience and work in ways that promote the interconnections.</w:t>
      </w:r>
    </w:p>
    <w:p w14:paraId="2EEDD0A6" w14:textId="77777777" w:rsidR="00C71675" w:rsidRPr="00DC6442" w:rsidRDefault="00C71675" w:rsidP="00C71675">
      <w:pPr>
        <w:jc w:val="both"/>
        <w:rPr>
          <w:rFonts w:ascii="Arial" w:hAnsi="Arial" w:cs="Arial"/>
          <w:lang w:val="en-GB"/>
        </w:rPr>
      </w:pPr>
    </w:p>
    <w:p w14:paraId="746A407A" w14:textId="77777777" w:rsidR="00C71675" w:rsidRPr="00DC6442" w:rsidRDefault="00C71675" w:rsidP="00C71675">
      <w:pPr>
        <w:jc w:val="both"/>
        <w:rPr>
          <w:rFonts w:ascii="Arial" w:hAnsi="Arial" w:cs="Arial"/>
          <w:lang w:val="en-GB"/>
        </w:rPr>
      </w:pPr>
      <w:r w:rsidRPr="00DC6442">
        <w:rPr>
          <w:rFonts w:ascii="Arial" w:hAnsi="Arial" w:cs="Arial"/>
          <w:lang w:val="en-GB"/>
        </w:rPr>
        <w:br w:type="page"/>
      </w:r>
    </w:p>
    <w:p w14:paraId="2B386FCC" w14:textId="77777777" w:rsidR="00C71675" w:rsidRPr="00DC6442" w:rsidRDefault="00C71675" w:rsidP="00C74A17">
      <w:pPr>
        <w:jc w:val="both"/>
        <w:outlineLvl w:val="0"/>
        <w:rPr>
          <w:rFonts w:ascii="Arial" w:hAnsi="Arial" w:cs="Arial"/>
          <w:b/>
          <w:lang w:val="en-GB"/>
        </w:rPr>
      </w:pPr>
      <w:r w:rsidRPr="00DC6442">
        <w:rPr>
          <w:rFonts w:ascii="Arial" w:hAnsi="Arial" w:cs="Arial"/>
          <w:b/>
          <w:lang w:val="en-GB"/>
        </w:rPr>
        <w:t>Acknowledgements</w:t>
      </w:r>
    </w:p>
    <w:p w14:paraId="2F25B91B" w14:textId="77777777" w:rsidR="00C71675" w:rsidRPr="00DC6442" w:rsidRDefault="00C71675" w:rsidP="00C71675">
      <w:pPr>
        <w:jc w:val="both"/>
        <w:rPr>
          <w:rFonts w:ascii="Arial" w:hAnsi="Arial" w:cs="Arial"/>
          <w:lang w:val="en-GB"/>
        </w:rPr>
      </w:pPr>
      <w:r w:rsidRPr="00DC6442">
        <w:rPr>
          <w:rFonts w:ascii="Arial" w:hAnsi="Arial" w:cs="Arial"/>
          <w:lang w:val="en-GB"/>
        </w:rPr>
        <w:t>The authors would like to thank Scope for commissioning the project and for being a critical friend.  We would like to thank all the participants in the project for sharing their time and their expertise.</w:t>
      </w:r>
    </w:p>
    <w:p w14:paraId="553B0C09" w14:textId="77777777" w:rsidR="00C71675" w:rsidRPr="00DC6442" w:rsidRDefault="00C71675" w:rsidP="00C71675">
      <w:pPr>
        <w:jc w:val="both"/>
        <w:rPr>
          <w:rFonts w:ascii="Arial" w:hAnsi="Arial" w:cs="Arial"/>
          <w:b/>
          <w:lang w:val="en-GB"/>
        </w:rPr>
      </w:pPr>
    </w:p>
    <w:p w14:paraId="55499D32" w14:textId="77777777" w:rsidR="00C71675" w:rsidRPr="00DC6442" w:rsidRDefault="00C71675" w:rsidP="00C74A17">
      <w:pPr>
        <w:jc w:val="both"/>
        <w:outlineLvl w:val="0"/>
        <w:rPr>
          <w:rFonts w:ascii="Arial" w:hAnsi="Arial" w:cs="Arial"/>
          <w:b/>
          <w:lang w:val="en-GB"/>
        </w:rPr>
      </w:pPr>
      <w:r w:rsidRPr="00DC6442">
        <w:rPr>
          <w:rFonts w:ascii="Arial" w:hAnsi="Arial" w:cs="Arial"/>
          <w:b/>
          <w:lang w:val="en-GB"/>
        </w:rPr>
        <w:t>References</w:t>
      </w:r>
    </w:p>
    <w:p w14:paraId="04205E89" w14:textId="77777777" w:rsidR="00C71675" w:rsidRPr="00DC6442" w:rsidRDefault="00C71675" w:rsidP="00E0044E">
      <w:pPr>
        <w:ind w:left="567" w:hanging="567"/>
        <w:jc w:val="both"/>
        <w:rPr>
          <w:rFonts w:ascii="Arial" w:hAnsi="Arial" w:cs="Arial"/>
          <w:lang w:val="en-GB"/>
        </w:rPr>
      </w:pPr>
      <w:r w:rsidRPr="00DC6442">
        <w:rPr>
          <w:rFonts w:ascii="Arial" w:hAnsi="Arial" w:cs="Arial"/>
          <w:lang w:val="en-GB"/>
        </w:rPr>
        <w:t xml:space="preserve">Albrecht, (1992). </w:t>
      </w:r>
      <w:r w:rsidRPr="00DC6442">
        <w:rPr>
          <w:rFonts w:ascii="Arial" w:hAnsi="Arial" w:cs="Arial"/>
          <w:i/>
          <w:lang w:val="en-GB"/>
        </w:rPr>
        <w:t xml:space="preserve">The </w:t>
      </w:r>
      <w:r w:rsidR="00536D16" w:rsidRPr="00DC6442">
        <w:rPr>
          <w:rFonts w:ascii="Arial" w:hAnsi="Arial" w:cs="Arial"/>
          <w:i/>
          <w:lang w:val="en-GB"/>
        </w:rPr>
        <w:t>d</w:t>
      </w:r>
      <w:r w:rsidRPr="00DC6442">
        <w:rPr>
          <w:rFonts w:ascii="Arial" w:hAnsi="Arial" w:cs="Arial"/>
          <w:i/>
          <w:lang w:val="en-GB"/>
        </w:rPr>
        <w:t xml:space="preserve">isability </w:t>
      </w:r>
      <w:r w:rsidR="00536D16" w:rsidRPr="00DC6442">
        <w:rPr>
          <w:rFonts w:ascii="Arial" w:hAnsi="Arial" w:cs="Arial"/>
          <w:i/>
          <w:lang w:val="en-GB"/>
        </w:rPr>
        <w:t>b</w:t>
      </w:r>
      <w:r w:rsidRPr="00DC6442">
        <w:rPr>
          <w:rFonts w:ascii="Arial" w:hAnsi="Arial" w:cs="Arial"/>
          <w:i/>
          <w:lang w:val="en-GB"/>
        </w:rPr>
        <w:t xml:space="preserve">usiness: Rehabilitation in America. </w:t>
      </w:r>
      <w:r w:rsidRPr="00DC6442">
        <w:rPr>
          <w:rFonts w:ascii="Arial" w:hAnsi="Arial" w:cs="Arial"/>
          <w:lang w:val="en-GB"/>
        </w:rPr>
        <w:t>London</w:t>
      </w:r>
      <w:r w:rsidR="00536D16" w:rsidRPr="00DC6442">
        <w:rPr>
          <w:rFonts w:ascii="Arial" w:hAnsi="Arial" w:cs="Arial"/>
          <w:lang w:val="en-GB"/>
        </w:rPr>
        <w:t>, United Kingdom</w:t>
      </w:r>
      <w:r w:rsidRPr="00DC6442">
        <w:rPr>
          <w:rFonts w:ascii="Arial" w:hAnsi="Arial" w:cs="Arial"/>
          <w:lang w:val="en-GB"/>
        </w:rPr>
        <w:t>: Sage.</w:t>
      </w:r>
    </w:p>
    <w:p w14:paraId="68D7594D" w14:textId="77777777" w:rsidR="00C71675" w:rsidRPr="00DC6442" w:rsidRDefault="00C71675" w:rsidP="00E0044E">
      <w:pPr>
        <w:ind w:left="567" w:hanging="567"/>
        <w:jc w:val="both"/>
        <w:rPr>
          <w:rFonts w:ascii="Arial" w:hAnsi="Arial" w:cs="Arial"/>
        </w:rPr>
      </w:pPr>
      <w:r w:rsidRPr="00DC6442">
        <w:rPr>
          <w:rFonts w:ascii="Arial" w:hAnsi="Arial" w:cs="Arial"/>
        </w:rPr>
        <w:t xml:space="preserve">Barnes, C. </w:t>
      </w:r>
      <w:r w:rsidR="00536D16" w:rsidRPr="00DC6442">
        <w:rPr>
          <w:rFonts w:ascii="Arial" w:hAnsi="Arial" w:cs="Arial"/>
        </w:rPr>
        <w:t>(</w:t>
      </w:r>
      <w:r w:rsidRPr="00DC6442">
        <w:rPr>
          <w:rFonts w:ascii="Arial" w:hAnsi="Arial" w:cs="Arial"/>
        </w:rPr>
        <w:t>2008</w:t>
      </w:r>
      <w:r w:rsidR="00536D16" w:rsidRPr="00DC6442">
        <w:rPr>
          <w:rFonts w:ascii="Arial" w:hAnsi="Arial" w:cs="Arial"/>
        </w:rPr>
        <w:t>).</w:t>
      </w:r>
      <w:r w:rsidRPr="00DC6442">
        <w:rPr>
          <w:rFonts w:ascii="Arial" w:hAnsi="Arial" w:cs="Arial"/>
        </w:rPr>
        <w:t xml:space="preserve"> Generating </w:t>
      </w:r>
      <w:r w:rsidR="00536D16" w:rsidRPr="00DC6442">
        <w:rPr>
          <w:rFonts w:ascii="Arial" w:hAnsi="Arial" w:cs="Arial"/>
        </w:rPr>
        <w:t>c</w:t>
      </w:r>
      <w:r w:rsidRPr="00DC6442">
        <w:rPr>
          <w:rFonts w:ascii="Arial" w:hAnsi="Arial" w:cs="Arial"/>
        </w:rPr>
        <w:t xml:space="preserve">hange: Disability </w:t>
      </w:r>
      <w:r w:rsidR="00536D16" w:rsidRPr="00DC6442">
        <w:rPr>
          <w:rFonts w:ascii="Arial" w:hAnsi="Arial" w:cs="Arial"/>
        </w:rPr>
        <w:t>c</w:t>
      </w:r>
      <w:r w:rsidRPr="00DC6442">
        <w:rPr>
          <w:rFonts w:ascii="Arial" w:hAnsi="Arial" w:cs="Arial"/>
        </w:rPr>
        <w:t xml:space="preserve">ulture and </w:t>
      </w:r>
      <w:r w:rsidR="00536D16" w:rsidRPr="00DC6442">
        <w:rPr>
          <w:rFonts w:ascii="Arial" w:hAnsi="Arial" w:cs="Arial"/>
        </w:rPr>
        <w:t>a</w:t>
      </w:r>
      <w:r w:rsidRPr="00DC6442">
        <w:rPr>
          <w:rFonts w:ascii="Arial" w:hAnsi="Arial" w:cs="Arial"/>
        </w:rPr>
        <w:t xml:space="preserve">rt. </w:t>
      </w:r>
      <w:proofErr w:type="spellStart"/>
      <w:r w:rsidRPr="00DC6442">
        <w:rPr>
          <w:rFonts w:ascii="Arial" w:hAnsi="Arial" w:cs="Arial"/>
          <w:i/>
        </w:rPr>
        <w:t>Behinderung</w:t>
      </w:r>
      <w:proofErr w:type="spellEnd"/>
      <w:r w:rsidRPr="00DC6442">
        <w:rPr>
          <w:rFonts w:ascii="Arial" w:hAnsi="Arial" w:cs="Arial"/>
          <w:i/>
        </w:rPr>
        <w:t xml:space="preserve"> und </w:t>
      </w:r>
      <w:proofErr w:type="spellStart"/>
      <w:r w:rsidRPr="00DC6442">
        <w:rPr>
          <w:rFonts w:ascii="Arial" w:hAnsi="Arial" w:cs="Arial"/>
          <w:i/>
        </w:rPr>
        <w:t>Dritte</w:t>
      </w:r>
      <w:proofErr w:type="spellEnd"/>
      <w:r w:rsidRPr="00DC6442">
        <w:rPr>
          <w:rFonts w:ascii="Arial" w:hAnsi="Arial" w:cs="Arial"/>
          <w:i/>
        </w:rPr>
        <w:t xml:space="preserve"> Welt (Journal for Disability and International Development)</w:t>
      </w:r>
      <w:r w:rsidRPr="00DC6442">
        <w:rPr>
          <w:rFonts w:ascii="Arial" w:hAnsi="Arial" w:cs="Arial"/>
        </w:rPr>
        <w:t>, 19</w:t>
      </w:r>
      <w:r w:rsidR="00536D16" w:rsidRPr="00DC6442">
        <w:rPr>
          <w:rFonts w:ascii="Arial" w:hAnsi="Arial" w:cs="Arial"/>
        </w:rPr>
        <w:t>(</w:t>
      </w:r>
      <w:r w:rsidRPr="00DC6442">
        <w:rPr>
          <w:rFonts w:ascii="Arial" w:hAnsi="Arial" w:cs="Arial"/>
        </w:rPr>
        <w:t>1</w:t>
      </w:r>
      <w:r w:rsidR="00536D16" w:rsidRPr="00DC6442">
        <w:rPr>
          <w:rFonts w:ascii="Arial" w:hAnsi="Arial" w:cs="Arial"/>
        </w:rPr>
        <w:t>),</w:t>
      </w:r>
      <w:r w:rsidRPr="00DC6442">
        <w:rPr>
          <w:rFonts w:ascii="Arial" w:hAnsi="Arial" w:cs="Arial"/>
        </w:rPr>
        <w:t xml:space="preserve"> 4 -13. </w:t>
      </w:r>
    </w:p>
    <w:p w14:paraId="2889CD45" w14:textId="77777777" w:rsidR="00C71675" w:rsidRPr="00DC6442" w:rsidRDefault="00C71675" w:rsidP="00E0044E">
      <w:pPr>
        <w:ind w:left="567" w:hanging="567"/>
        <w:jc w:val="both"/>
        <w:rPr>
          <w:rFonts w:ascii="Arial" w:hAnsi="Arial" w:cs="Arial"/>
        </w:rPr>
      </w:pPr>
      <w:r w:rsidRPr="00DC6442">
        <w:rPr>
          <w:rFonts w:ascii="Arial" w:hAnsi="Arial" w:cs="Arial"/>
        </w:rPr>
        <w:t xml:space="preserve">Boyden, J. (2001). Childhood and the </w:t>
      </w:r>
      <w:r w:rsidR="00536D16" w:rsidRPr="00DC6442">
        <w:rPr>
          <w:rFonts w:ascii="Arial" w:hAnsi="Arial" w:cs="Arial"/>
        </w:rPr>
        <w:t>p</w:t>
      </w:r>
      <w:r w:rsidRPr="00DC6442">
        <w:rPr>
          <w:rFonts w:ascii="Arial" w:hAnsi="Arial" w:cs="Arial"/>
        </w:rPr>
        <w:t xml:space="preserve">olicy </w:t>
      </w:r>
      <w:r w:rsidR="00536D16" w:rsidRPr="00DC6442">
        <w:rPr>
          <w:rFonts w:ascii="Arial" w:hAnsi="Arial" w:cs="Arial"/>
        </w:rPr>
        <w:t>m</w:t>
      </w:r>
      <w:r w:rsidRPr="00DC6442">
        <w:rPr>
          <w:rFonts w:ascii="Arial" w:hAnsi="Arial" w:cs="Arial"/>
        </w:rPr>
        <w:t xml:space="preserve">akers: Comparative </w:t>
      </w:r>
      <w:r w:rsidR="00536D16" w:rsidRPr="00DC6442">
        <w:rPr>
          <w:rFonts w:ascii="Arial" w:hAnsi="Arial" w:cs="Arial"/>
        </w:rPr>
        <w:t>p</w:t>
      </w:r>
      <w:r w:rsidRPr="00DC6442">
        <w:rPr>
          <w:rFonts w:ascii="Arial" w:hAnsi="Arial" w:cs="Arial"/>
        </w:rPr>
        <w:t xml:space="preserve">erspective on the </w:t>
      </w:r>
      <w:r w:rsidR="00536D16" w:rsidRPr="00DC6442">
        <w:rPr>
          <w:rFonts w:ascii="Arial" w:hAnsi="Arial" w:cs="Arial"/>
        </w:rPr>
        <w:t>g</w:t>
      </w:r>
      <w:r w:rsidRPr="00DC6442">
        <w:rPr>
          <w:rFonts w:ascii="Arial" w:hAnsi="Arial" w:cs="Arial"/>
        </w:rPr>
        <w:t xml:space="preserve">lobalization of </w:t>
      </w:r>
      <w:r w:rsidR="00536D16" w:rsidRPr="00DC6442">
        <w:rPr>
          <w:rFonts w:ascii="Arial" w:hAnsi="Arial" w:cs="Arial"/>
        </w:rPr>
        <w:t>c</w:t>
      </w:r>
      <w:r w:rsidRPr="00DC6442">
        <w:rPr>
          <w:rFonts w:ascii="Arial" w:hAnsi="Arial" w:cs="Arial"/>
        </w:rPr>
        <w:t>hildhood</w:t>
      </w:r>
      <w:r w:rsidR="00536D16" w:rsidRPr="00DC6442">
        <w:rPr>
          <w:rFonts w:ascii="Arial" w:hAnsi="Arial" w:cs="Arial"/>
        </w:rPr>
        <w:t>.</w:t>
      </w:r>
      <w:r w:rsidRPr="00DC6442">
        <w:rPr>
          <w:rFonts w:ascii="Arial" w:hAnsi="Arial" w:cs="Arial"/>
        </w:rPr>
        <w:t xml:space="preserve"> </w:t>
      </w:r>
      <w:r w:rsidR="00536D16" w:rsidRPr="00DC6442">
        <w:rPr>
          <w:rFonts w:ascii="Arial" w:hAnsi="Arial" w:cs="Arial"/>
        </w:rPr>
        <w:t>I</w:t>
      </w:r>
      <w:r w:rsidRPr="00DC6442">
        <w:rPr>
          <w:rFonts w:ascii="Arial" w:hAnsi="Arial" w:cs="Arial"/>
        </w:rPr>
        <w:t xml:space="preserve">n </w:t>
      </w:r>
      <w:r w:rsidR="00536D16" w:rsidRPr="00DC6442">
        <w:rPr>
          <w:rFonts w:ascii="Arial" w:hAnsi="Arial" w:cs="Arial"/>
        </w:rPr>
        <w:t xml:space="preserve">A. </w:t>
      </w:r>
      <w:r w:rsidRPr="00DC6442">
        <w:rPr>
          <w:rFonts w:ascii="Arial" w:hAnsi="Arial" w:cs="Arial"/>
        </w:rPr>
        <w:t>James</w:t>
      </w:r>
      <w:r w:rsidR="00536D16" w:rsidRPr="00DC6442">
        <w:rPr>
          <w:rFonts w:ascii="Arial" w:hAnsi="Arial" w:cs="Arial"/>
        </w:rPr>
        <w:t xml:space="preserve"> </w:t>
      </w:r>
      <w:r w:rsidR="0003062D" w:rsidRPr="00DC6442">
        <w:rPr>
          <w:rFonts w:ascii="Arial" w:hAnsi="Arial" w:cs="Arial"/>
        </w:rPr>
        <w:t>&amp;</w:t>
      </w:r>
      <w:r w:rsidRPr="00DC6442">
        <w:rPr>
          <w:rFonts w:ascii="Arial" w:hAnsi="Arial" w:cs="Arial"/>
        </w:rPr>
        <w:t xml:space="preserve"> </w:t>
      </w:r>
      <w:r w:rsidR="00536D16" w:rsidRPr="00DC6442">
        <w:rPr>
          <w:rFonts w:ascii="Arial" w:hAnsi="Arial" w:cs="Arial"/>
        </w:rPr>
        <w:t xml:space="preserve">A. </w:t>
      </w:r>
      <w:proofErr w:type="spellStart"/>
      <w:r w:rsidRPr="00DC6442">
        <w:rPr>
          <w:rFonts w:ascii="Arial" w:hAnsi="Arial" w:cs="Arial"/>
        </w:rPr>
        <w:t>Prout</w:t>
      </w:r>
      <w:proofErr w:type="spellEnd"/>
      <w:r w:rsidR="00536D16" w:rsidRPr="00DC6442">
        <w:rPr>
          <w:rFonts w:ascii="Arial" w:hAnsi="Arial" w:cs="Arial"/>
        </w:rPr>
        <w:t xml:space="preserve">. </w:t>
      </w:r>
      <w:r w:rsidRPr="00DC6442">
        <w:rPr>
          <w:rFonts w:ascii="Arial" w:hAnsi="Arial" w:cs="Arial"/>
          <w:i/>
        </w:rPr>
        <w:t xml:space="preserve">Constructing and </w:t>
      </w:r>
      <w:r w:rsidR="00536D16" w:rsidRPr="00DC6442">
        <w:rPr>
          <w:rFonts w:ascii="Arial" w:hAnsi="Arial" w:cs="Arial"/>
          <w:i/>
        </w:rPr>
        <w:t>r</w:t>
      </w:r>
      <w:r w:rsidRPr="00DC6442">
        <w:rPr>
          <w:rFonts w:ascii="Arial" w:hAnsi="Arial" w:cs="Arial"/>
          <w:i/>
        </w:rPr>
        <w:t xml:space="preserve">econstructing </w:t>
      </w:r>
      <w:r w:rsidR="00536D16" w:rsidRPr="00DC6442">
        <w:rPr>
          <w:rFonts w:ascii="Arial" w:hAnsi="Arial" w:cs="Arial"/>
          <w:i/>
        </w:rPr>
        <w:t>c</w:t>
      </w:r>
      <w:r w:rsidRPr="00DC6442">
        <w:rPr>
          <w:rFonts w:ascii="Arial" w:hAnsi="Arial" w:cs="Arial"/>
          <w:i/>
        </w:rPr>
        <w:t xml:space="preserve">hildhood. </w:t>
      </w:r>
      <w:r w:rsidRPr="00DC6442">
        <w:rPr>
          <w:rFonts w:ascii="Arial" w:hAnsi="Arial" w:cs="Arial"/>
        </w:rPr>
        <w:t>London</w:t>
      </w:r>
      <w:r w:rsidR="00536D16" w:rsidRPr="00DC6442">
        <w:rPr>
          <w:rFonts w:ascii="Arial" w:hAnsi="Arial" w:cs="Arial"/>
        </w:rPr>
        <w:t>, United Kingdom</w:t>
      </w:r>
      <w:r w:rsidRPr="00DC6442">
        <w:rPr>
          <w:rFonts w:ascii="Arial" w:hAnsi="Arial" w:cs="Arial"/>
        </w:rPr>
        <w:t>: Routledge.</w:t>
      </w:r>
      <w:r w:rsidR="003B3B85">
        <w:rPr>
          <w:rFonts w:ascii="Arial" w:hAnsi="Arial" w:cs="Arial"/>
        </w:rPr>
        <w:t xml:space="preserve"> pp.187-211</w:t>
      </w:r>
    </w:p>
    <w:p w14:paraId="499491EE" w14:textId="77777777" w:rsidR="00536D16" w:rsidRPr="00DC6442" w:rsidRDefault="00C71675" w:rsidP="00E0044E">
      <w:pPr>
        <w:ind w:left="567" w:hanging="567"/>
        <w:jc w:val="both"/>
        <w:rPr>
          <w:rFonts w:ascii="Arial" w:hAnsi="Arial" w:cs="Arial"/>
        </w:rPr>
      </w:pPr>
      <w:r w:rsidRPr="00DC6442">
        <w:rPr>
          <w:rFonts w:ascii="Arial" w:hAnsi="Arial" w:cs="Arial"/>
        </w:rPr>
        <w:t xml:space="preserve">British Medical Association (BMA) (2012). </w:t>
      </w:r>
      <w:r w:rsidRPr="00DC6442">
        <w:rPr>
          <w:rFonts w:ascii="Arial" w:hAnsi="Arial" w:cs="Arial"/>
          <w:i/>
        </w:rPr>
        <w:t xml:space="preserve">Scrap </w:t>
      </w:r>
      <w:r w:rsidR="00536D16" w:rsidRPr="00DC6442">
        <w:rPr>
          <w:rFonts w:ascii="Arial" w:hAnsi="Arial" w:cs="Arial"/>
          <w:i/>
        </w:rPr>
        <w:t>w</w:t>
      </w:r>
      <w:r w:rsidRPr="00DC6442">
        <w:rPr>
          <w:rFonts w:ascii="Arial" w:hAnsi="Arial" w:cs="Arial"/>
          <w:i/>
        </w:rPr>
        <w:t xml:space="preserve">ork </w:t>
      </w:r>
      <w:r w:rsidR="00536D16" w:rsidRPr="00DC6442">
        <w:rPr>
          <w:rFonts w:ascii="Arial" w:hAnsi="Arial" w:cs="Arial"/>
          <w:i/>
        </w:rPr>
        <w:t>c</w:t>
      </w:r>
      <w:r w:rsidRPr="00DC6442">
        <w:rPr>
          <w:rFonts w:ascii="Arial" w:hAnsi="Arial" w:cs="Arial"/>
          <w:i/>
        </w:rPr>
        <w:t xml:space="preserve">apability </w:t>
      </w:r>
      <w:r w:rsidR="00536D16" w:rsidRPr="00DC6442">
        <w:rPr>
          <w:rFonts w:ascii="Arial" w:hAnsi="Arial" w:cs="Arial"/>
          <w:i/>
        </w:rPr>
        <w:t>a</w:t>
      </w:r>
      <w:r w:rsidRPr="00DC6442">
        <w:rPr>
          <w:rFonts w:ascii="Arial" w:hAnsi="Arial" w:cs="Arial"/>
          <w:i/>
        </w:rPr>
        <w:t>ssessment doctors demand</w:t>
      </w:r>
      <w:r w:rsidR="00536D16" w:rsidRPr="00DC6442">
        <w:rPr>
          <w:rFonts w:ascii="Arial" w:hAnsi="Arial" w:cs="Arial"/>
          <w:i/>
        </w:rPr>
        <w:t>.</w:t>
      </w:r>
      <w:r w:rsidRPr="00DC6442">
        <w:rPr>
          <w:rFonts w:ascii="Arial" w:hAnsi="Arial" w:cs="Arial"/>
          <w:i/>
        </w:rPr>
        <w:t xml:space="preserve"> </w:t>
      </w:r>
      <w:r w:rsidR="00536D16" w:rsidRPr="00DC6442">
        <w:rPr>
          <w:rFonts w:ascii="Arial" w:hAnsi="Arial" w:cs="Arial"/>
        </w:rPr>
        <w:t>Retrieved from</w:t>
      </w:r>
      <w:r w:rsidRPr="00DC6442">
        <w:rPr>
          <w:rFonts w:ascii="Arial" w:hAnsi="Arial" w:cs="Arial"/>
        </w:rPr>
        <w:t xml:space="preserve">: </w:t>
      </w:r>
    </w:p>
    <w:p w14:paraId="63AF2456" w14:textId="77777777" w:rsidR="00C71675" w:rsidRPr="00DC6442" w:rsidRDefault="00C71675" w:rsidP="007A6791">
      <w:pPr>
        <w:ind w:left="567"/>
        <w:jc w:val="both"/>
        <w:rPr>
          <w:rFonts w:ascii="Arial" w:hAnsi="Arial" w:cs="Arial"/>
        </w:rPr>
      </w:pPr>
      <w:r w:rsidRPr="00DC6442">
        <w:rPr>
          <w:rFonts w:ascii="Arial" w:hAnsi="Arial" w:cs="Arial"/>
        </w:rPr>
        <w:t xml:space="preserve">http://bma.org.uk/news-views-analysis/news/2012/june/scrap-work-capability-assessment-doctors-demand Accessed on 27th </w:t>
      </w:r>
      <w:proofErr w:type="gramStart"/>
      <w:r w:rsidRPr="00DC6442">
        <w:rPr>
          <w:rFonts w:ascii="Arial" w:hAnsi="Arial" w:cs="Arial"/>
        </w:rPr>
        <w:t>July,</w:t>
      </w:r>
      <w:proofErr w:type="gramEnd"/>
      <w:r w:rsidRPr="00DC6442">
        <w:rPr>
          <w:rFonts w:ascii="Arial" w:hAnsi="Arial" w:cs="Arial"/>
        </w:rPr>
        <w:t xml:space="preserve"> 2012.</w:t>
      </w:r>
    </w:p>
    <w:p w14:paraId="5111DF04" w14:textId="77777777" w:rsidR="00C71675" w:rsidRPr="00DC6442" w:rsidRDefault="00C71675" w:rsidP="00E0044E">
      <w:pPr>
        <w:ind w:left="567" w:hanging="567"/>
        <w:jc w:val="both"/>
        <w:rPr>
          <w:rFonts w:ascii="Arial" w:hAnsi="Arial" w:cs="Arial"/>
          <w:b/>
          <w:lang w:val="en-GB"/>
        </w:rPr>
      </w:pPr>
      <w:r w:rsidRPr="00DC6442">
        <w:rPr>
          <w:rFonts w:ascii="Arial" w:hAnsi="Arial" w:cs="Arial"/>
          <w:lang w:val="en-GB"/>
        </w:rPr>
        <w:t>Butler, P. (2012</w:t>
      </w:r>
      <w:r w:rsidR="00536D16" w:rsidRPr="00DC6442">
        <w:rPr>
          <w:rFonts w:ascii="Arial" w:hAnsi="Arial" w:cs="Arial"/>
          <w:lang w:val="en-GB"/>
        </w:rPr>
        <w:t>, 10</w:t>
      </w:r>
      <w:r w:rsidR="00536D16" w:rsidRPr="00DC6442">
        <w:rPr>
          <w:rFonts w:ascii="Arial" w:hAnsi="Arial" w:cs="Arial"/>
          <w:vertAlign w:val="superscript"/>
          <w:lang w:val="en-GB"/>
        </w:rPr>
        <w:t>th</w:t>
      </w:r>
      <w:r w:rsidR="00536D16" w:rsidRPr="00DC6442">
        <w:rPr>
          <w:rFonts w:ascii="Arial" w:hAnsi="Arial" w:cs="Arial"/>
          <w:lang w:val="en-GB"/>
        </w:rPr>
        <w:t xml:space="preserve"> July</w:t>
      </w:r>
      <w:r w:rsidRPr="00DC6442">
        <w:rPr>
          <w:rFonts w:ascii="Arial" w:hAnsi="Arial" w:cs="Arial"/>
          <w:lang w:val="en-GB"/>
        </w:rPr>
        <w:t xml:space="preserve">). </w:t>
      </w:r>
      <w:r w:rsidRPr="00DC6442">
        <w:rPr>
          <w:rFonts w:ascii="Arial" w:hAnsi="Arial" w:cs="Arial"/>
          <w:i/>
          <w:lang w:val="en-GB"/>
        </w:rPr>
        <w:t>Government confirms closure of factories employing disabled people</w:t>
      </w:r>
      <w:r w:rsidRPr="00DC6442">
        <w:rPr>
          <w:rFonts w:ascii="Arial" w:hAnsi="Arial" w:cs="Arial"/>
          <w:lang w:val="en-GB"/>
        </w:rPr>
        <w:t xml:space="preserve">. </w:t>
      </w:r>
      <w:r w:rsidRPr="00DC6442">
        <w:rPr>
          <w:rFonts w:ascii="Arial" w:hAnsi="Arial" w:cs="Arial"/>
          <w:i/>
          <w:lang w:val="en-GB"/>
        </w:rPr>
        <w:t>The Guardian</w:t>
      </w:r>
      <w:r w:rsidR="00536D16" w:rsidRPr="00DC6442">
        <w:rPr>
          <w:rFonts w:ascii="Arial" w:hAnsi="Arial" w:cs="Arial"/>
          <w:lang w:val="en-GB"/>
        </w:rPr>
        <w:t>.</w:t>
      </w:r>
      <w:r w:rsidRPr="00DC6442">
        <w:rPr>
          <w:rFonts w:ascii="Arial" w:hAnsi="Arial" w:cs="Arial"/>
          <w:lang w:val="en-GB"/>
        </w:rPr>
        <w:t xml:space="preserve"> </w:t>
      </w:r>
    </w:p>
    <w:p w14:paraId="35A58C3F" w14:textId="77777777" w:rsidR="00536D16" w:rsidRPr="00DC6442" w:rsidRDefault="00C71675" w:rsidP="00E0044E">
      <w:pPr>
        <w:ind w:left="567" w:hanging="567"/>
        <w:jc w:val="both"/>
        <w:rPr>
          <w:rFonts w:ascii="Arial" w:hAnsi="Arial" w:cs="Arial"/>
        </w:rPr>
      </w:pPr>
      <w:r w:rsidRPr="00DC6442">
        <w:rPr>
          <w:rFonts w:ascii="Arial" w:hAnsi="Arial" w:cs="Arial"/>
        </w:rPr>
        <w:t xml:space="preserve">Children’s Society (2011). </w:t>
      </w:r>
      <w:r w:rsidRPr="00DC6442">
        <w:rPr>
          <w:rFonts w:ascii="Arial" w:hAnsi="Arial" w:cs="Arial"/>
          <w:i/>
        </w:rPr>
        <w:t xml:space="preserve">Four in every 10 disabled children living in poverty. </w:t>
      </w:r>
      <w:r w:rsidR="00536D16" w:rsidRPr="00DC6442">
        <w:rPr>
          <w:rFonts w:ascii="Arial" w:hAnsi="Arial" w:cs="Arial"/>
        </w:rPr>
        <w:t>Retrieved from</w:t>
      </w:r>
      <w:r w:rsidRPr="00DC6442">
        <w:rPr>
          <w:rFonts w:ascii="Arial" w:hAnsi="Arial" w:cs="Arial"/>
        </w:rPr>
        <w:t xml:space="preserve">: </w:t>
      </w:r>
    </w:p>
    <w:p w14:paraId="2B022707" w14:textId="77777777" w:rsidR="00C71675" w:rsidRPr="00DC6442" w:rsidRDefault="00C71675" w:rsidP="007A6791">
      <w:pPr>
        <w:ind w:left="567"/>
        <w:jc w:val="both"/>
        <w:rPr>
          <w:rFonts w:ascii="Arial" w:hAnsi="Arial" w:cs="Arial"/>
        </w:rPr>
      </w:pPr>
      <w:r w:rsidRPr="00DC6442">
        <w:rPr>
          <w:rFonts w:ascii="Arial" w:hAnsi="Arial" w:cs="Arial"/>
        </w:rPr>
        <w:t>http://www.childrenssociety.org.uk/news-views/press-release/four-ten-disabled-children-are-living-poverty</w:t>
      </w:r>
    </w:p>
    <w:p w14:paraId="0C9FFEBA" w14:textId="77777777" w:rsidR="00C71675" w:rsidRPr="00DC6442" w:rsidRDefault="00C71675" w:rsidP="00E0044E">
      <w:pPr>
        <w:ind w:left="567" w:hanging="567"/>
        <w:jc w:val="both"/>
        <w:rPr>
          <w:rFonts w:ascii="Arial" w:hAnsi="Arial" w:cs="Arial"/>
        </w:rPr>
      </w:pPr>
      <w:proofErr w:type="spellStart"/>
      <w:r w:rsidRPr="00DC6442">
        <w:rPr>
          <w:rFonts w:ascii="Arial" w:hAnsi="Arial" w:cs="Arial"/>
        </w:rPr>
        <w:t>Dalgin</w:t>
      </w:r>
      <w:proofErr w:type="spellEnd"/>
      <w:r w:rsidRPr="00DC6442">
        <w:rPr>
          <w:rFonts w:ascii="Arial" w:hAnsi="Arial" w:cs="Arial"/>
        </w:rPr>
        <w:t xml:space="preserve">, R. </w:t>
      </w:r>
      <w:r w:rsidR="0003062D" w:rsidRPr="00DC6442">
        <w:rPr>
          <w:rFonts w:ascii="Arial" w:hAnsi="Arial" w:cs="Arial"/>
        </w:rPr>
        <w:t>&amp;</w:t>
      </w:r>
      <w:r w:rsidRPr="00DC6442">
        <w:rPr>
          <w:rFonts w:ascii="Arial" w:hAnsi="Arial" w:cs="Arial"/>
        </w:rPr>
        <w:t xml:space="preserve"> Bellini, J. (2008). Invisible disability disclosure in employment interview: impact on employers’ hiring decisions and views of employability. </w:t>
      </w:r>
      <w:r w:rsidRPr="00DC6442">
        <w:rPr>
          <w:rFonts w:ascii="Arial" w:hAnsi="Arial" w:cs="Arial"/>
          <w:i/>
        </w:rPr>
        <w:t xml:space="preserve">Rehabilitation Council Bulletin, </w:t>
      </w:r>
      <w:r w:rsidRPr="00DC6442">
        <w:rPr>
          <w:rFonts w:ascii="Arial" w:hAnsi="Arial" w:cs="Arial"/>
        </w:rPr>
        <w:t>40</w:t>
      </w:r>
      <w:r w:rsidR="003B3B85">
        <w:rPr>
          <w:rFonts w:ascii="Arial" w:hAnsi="Arial" w:cs="Arial"/>
        </w:rPr>
        <w:t xml:space="preserve"> </w:t>
      </w:r>
      <w:r w:rsidRPr="00DC6442">
        <w:rPr>
          <w:rFonts w:ascii="Arial" w:hAnsi="Arial" w:cs="Arial"/>
        </w:rPr>
        <w:t>(1), 31-44.</w:t>
      </w:r>
    </w:p>
    <w:p w14:paraId="70FBEE79" w14:textId="77777777" w:rsidR="00536D16" w:rsidRPr="00DC6442" w:rsidRDefault="00C71675" w:rsidP="00E0044E">
      <w:pPr>
        <w:ind w:left="567" w:hanging="567"/>
        <w:jc w:val="both"/>
        <w:rPr>
          <w:rFonts w:ascii="Arial" w:hAnsi="Arial" w:cs="Arial"/>
        </w:rPr>
      </w:pPr>
      <w:r w:rsidRPr="00DC6442">
        <w:rPr>
          <w:rFonts w:ascii="Arial" w:hAnsi="Arial" w:cs="Arial"/>
        </w:rPr>
        <w:t>Daily Mail (2011). BMWs for thousands as friends and relatives of the disabled use luxury ‘</w:t>
      </w:r>
      <w:proofErr w:type="spellStart"/>
      <w:r w:rsidRPr="00DC6442">
        <w:rPr>
          <w:rFonts w:ascii="Arial" w:hAnsi="Arial" w:cs="Arial"/>
        </w:rPr>
        <w:t>Motability</w:t>
      </w:r>
      <w:proofErr w:type="spellEnd"/>
      <w:r w:rsidRPr="00DC6442">
        <w:rPr>
          <w:rFonts w:ascii="Arial" w:hAnsi="Arial" w:cs="Arial"/>
        </w:rPr>
        <w:t>’ cars.  Retrieved</w:t>
      </w:r>
      <w:r w:rsidR="00536D16" w:rsidRPr="00DC6442">
        <w:rPr>
          <w:rFonts w:ascii="Arial" w:hAnsi="Arial" w:cs="Arial"/>
        </w:rPr>
        <w:t xml:space="preserve"> </w:t>
      </w:r>
      <w:r w:rsidRPr="00DC6442">
        <w:rPr>
          <w:rFonts w:ascii="Arial" w:hAnsi="Arial" w:cs="Arial"/>
        </w:rPr>
        <w:t>from</w:t>
      </w:r>
      <w:r w:rsidR="00536D16" w:rsidRPr="00DC6442">
        <w:rPr>
          <w:rFonts w:ascii="Arial" w:hAnsi="Arial" w:cs="Arial"/>
        </w:rPr>
        <w:t>:</w:t>
      </w:r>
      <w:r w:rsidRPr="00DC6442">
        <w:rPr>
          <w:rFonts w:ascii="Arial" w:hAnsi="Arial" w:cs="Arial"/>
        </w:rPr>
        <w:t xml:space="preserve"> </w:t>
      </w:r>
    </w:p>
    <w:p w14:paraId="0BF88E0C" w14:textId="77777777" w:rsidR="00C71675" w:rsidRPr="00DC6442" w:rsidRDefault="00C71675" w:rsidP="007A6791">
      <w:pPr>
        <w:ind w:left="567"/>
        <w:jc w:val="both"/>
        <w:rPr>
          <w:rFonts w:ascii="Arial" w:hAnsi="Arial" w:cs="Arial"/>
        </w:rPr>
      </w:pPr>
      <w:r w:rsidRPr="00DC6442">
        <w:rPr>
          <w:rFonts w:ascii="Arial" w:hAnsi="Arial" w:cs="Arial"/>
        </w:rPr>
        <w:t>http://www.dailymail.co.uk/news/article-2005576/BMWs-thousands-friends-relatives-disabled-use-luxury-Motability-cars.html</w:t>
      </w:r>
    </w:p>
    <w:p w14:paraId="596E2006" w14:textId="77777777" w:rsidR="00E0044E" w:rsidRPr="00DC6442" w:rsidRDefault="00C71675" w:rsidP="00E0044E">
      <w:pPr>
        <w:ind w:left="567" w:hanging="567"/>
        <w:jc w:val="both"/>
        <w:rPr>
          <w:rFonts w:ascii="Arial" w:hAnsi="Arial" w:cs="Arial"/>
          <w:lang w:val="en-GB"/>
        </w:rPr>
      </w:pPr>
      <w:r w:rsidRPr="00DC6442">
        <w:rPr>
          <w:rFonts w:ascii="Arial" w:hAnsi="Arial" w:cs="Arial"/>
          <w:lang w:val="en-GB"/>
        </w:rPr>
        <w:t>Department for Work and Pensions (DWP) (</w:t>
      </w:r>
      <w:proofErr w:type="spellStart"/>
      <w:r w:rsidR="00536D16" w:rsidRPr="00DC6442">
        <w:rPr>
          <w:rFonts w:ascii="Arial" w:hAnsi="Arial" w:cs="Arial"/>
          <w:lang w:val="en-GB"/>
        </w:rPr>
        <w:t>n.d.</w:t>
      </w:r>
      <w:proofErr w:type="spellEnd"/>
      <w:r w:rsidRPr="00DC6442">
        <w:rPr>
          <w:rFonts w:ascii="Arial" w:hAnsi="Arial" w:cs="Arial"/>
          <w:lang w:val="en-GB"/>
        </w:rPr>
        <w:t xml:space="preserve">). </w:t>
      </w:r>
      <w:r w:rsidRPr="00DC6442">
        <w:rPr>
          <w:rFonts w:ascii="Arial" w:hAnsi="Arial" w:cs="Arial"/>
          <w:i/>
          <w:lang w:val="en-GB"/>
        </w:rPr>
        <w:t xml:space="preserve">Access to </w:t>
      </w:r>
      <w:r w:rsidR="002B4EFE" w:rsidRPr="00DC6442">
        <w:rPr>
          <w:rFonts w:ascii="Arial" w:hAnsi="Arial" w:cs="Arial"/>
          <w:i/>
          <w:lang w:val="en-GB"/>
        </w:rPr>
        <w:t>w</w:t>
      </w:r>
      <w:r w:rsidRPr="00DC6442">
        <w:rPr>
          <w:rFonts w:ascii="Arial" w:hAnsi="Arial" w:cs="Arial"/>
          <w:i/>
          <w:lang w:val="en-GB"/>
        </w:rPr>
        <w:t xml:space="preserve">ork. </w:t>
      </w:r>
      <w:r w:rsidRPr="00DC6442">
        <w:rPr>
          <w:rFonts w:ascii="Arial" w:hAnsi="Arial" w:cs="Arial"/>
          <w:lang w:val="en-GB"/>
        </w:rPr>
        <w:t>Retrieved</w:t>
      </w:r>
      <w:r w:rsidR="00536D16" w:rsidRPr="00DC6442">
        <w:rPr>
          <w:rFonts w:ascii="Arial" w:hAnsi="Arial" w:cs="Arial"/>
          <w:lang w:val="en-GB"/>
        </w:rPr>
        <w:t xml:space="preserve"> </w:t>
      </w:r>
      <w:r w:rsidRPr="00DC6442">
        <w:rPr>
          <w:rFonts w:ascii="Arial" w:hAnsi="Arial" w:cs="Arial"/>
          <w:lang w:val="en-GB"/>
        </w:rPr>
        <w:t>from:</w:t>
      </w:r>
    </w:p>
    <w:p w14:paraId="70CF72D3" w14:textId="77777777" w:rsidR="00C71675" w:rsidRPr="00DC6442" w:rsidRDefault="00C71675" w:rsidP="00E0044E">
      <w:pPr>
        <w:ind w:left="567"/>
        <w:jc w:val="both"/>
        <w:rPr>
          <w:rFonts w:ascii="Arial" w:hAnsi="Arial" w:cs="Arial"/>
          <w:lang w:val="en-GB"/>
        </w:rPr>
      </w:pPr>
      <w:proofErr w:type="gramStart"/>
      <w:r w:rsidRPr="00DC6442">
        <w:rPr>
          <w:rFonts w:ascii="Arial" w:hAnsi="Arial" w:cs="Arial"/>
        </w:rPr>
        <w:t>http://www.google.com/search?hl=en&amp;client=safari&amp;rls=en&amp;q=access+to+work&amp;oq=access+to+work&amp;gs_l=serp.3..</w:t>
      </w:r>
      <w:proofErr w:type="gramEnd"/>
      <w:r w:rsidRPr="00DC6442">
        <w:rPr>
          <w:rFonts w:ascii="Arial" w:hAnsi="Arial" w:cs="Arial"/>
        </w:rPr>
        <w:t>0l10.443451.447138.0.447482.18.15.2.1.1.0.164.1005.13j2.15.0...0.0...1c.H-ylVcLNo_o.</w:t>
      </w:r>
      <w:r w:rsidRPr="00DC6442">
        <w:rPr>
          <w:rFonts w:ascii="Arial" w:hAnsi="Arial" w:cs="Arial"/>
          <w:lang w:val="en-GB"/>
        </w:rPr>
        <w:t xml:space="preserve"> </w:t>
      </w:r>
    </w:p>
    <w:p w14:paraId="6174F107" w14:textId="77777777" w:rsidR="00E0044E" w:rsidRPr="00DC6442" w:rsidRDefault="00C71675" w:rsidP="00E0044E">
      <w:pPr>
        <w:ind w:left="567" w:hanging="567"/>
        <w:jc w:val="both"/>
        <w:rPr>
          <w:rFonts w:ascii="Arial" w:hAnsi="Arial" w:cs="Arial"/>
        </w:rPr>
      </w:pPr>
      <w:r w:rsidRPr="00DC6442">
        <w:rPr>
          <w:rFonts w:ascii="Arial" w:hAnsi="Arial" w:cs="Arial"/>
        </w:rPr>
        <w:t xml:space="preserve">Department for Work and Pensions (2010). </w:t>
      </w:r>
      <w:r w:rsidRPr="00DC6442">
        <w:rPr>
          <w:rFonts w:ascii="Arial" w:hAnsi="Arial" w:cs="Arial"/>
          <w:i/>
        </w:rPr>
        <w:t xml:space="preserve">Work </w:t>
      </w:r>
      <w:r w:rsidR="002B4EFE" w:rsidRPr="00DC6442">
        <w:rPr>
          <w:rFonts w:ascii="Arial" w:hAnsi="Arial" w:cs="Arial"/>
          <w:i/>
        </w:rPr>
        <w:t>c</w:t>
      </w:r>
      <w:r w:rsidRPr="00DC6442">
        <w:rPr>
          <w:rFonts w:ascii="Arial" w:hAnsi="Arial" w:cs="Arial"/>
          <w:i/>
        </w:rPr>
        <w:t>hoice.</w:t>
      </w:r>
      <w:r w:rsidRPr="00DC6442">
        <w:rPr>
          <w:rFonts w:ascii="Arial" w:hAnsi="Arial" w:cs="Arial"/>
        </w:rPr>
        <w:t xml:space="preserve"> Retrieved</w:t>
      </w:r>
      <w:r w:rsidR="002B4EFE" w:rsidRPr="00DC6442">
        <w:rPr>
          <w:rFonts w:ascii="Arial" w:hAnsi="Arial" w:cs="Arial"/>
        </w:rPr>
        <w:t xml:space="preserve"> </w:t>
      </w:r>
      <w:r w:rsidRPr="00DC6442">
        <w:rPr>
          <w:rFonts w:ascii="Arial" w:hAnsi="Arial" w:cs="Arial"/>
        </w:rPr>
        <w:t>from</w:t>
      </w:r>
      <w:r w:rsidR="002B4EFE" w:rsidRPr="00DC6442">
        <w:rPr>
          <w:rFonts w:ascii="Arial" w:hAnsi="Arial" w:cs="Arial"/>
        </w:rPr>
        <w:t>:</w:t>
      </w:r>
    </w:p>
    <w:p w14:paraId="5E4F746E" w14:textId="77777777" w:rsidR="00C71675" w:rsidRPr="00DC6442" w:rsidRDefault="00C71675" w:rsidP="00E0044E">
      <w:pPr>
        <w:ind w:left="567"/>
        <w:jc w:val="both"/>
        <w:rPr>
          <w:rFonts w:ascii="Arial" w:hAnsi="Arial" w:cs="Arial"/>
        </w:rPr>
      </w:pPr>
      <w:r w:rsidRPr="00DC6442">
        <w:rPr>
          <w:rFonts w:ascii="Arial" w:hAnsi="Arial" w:cs="Arial"/>
        </w:rPr>
        <w:t xml:space="preserve">http://www.google.co.uk/search?hl=en&amp;q=DWP+Work+Choice&amp;meta=. </w:t>
      </w:r>
    </w:p>
    <w:p w14:paraId="29328677" w14:textId="77777777" w:rsidR="00C71675" w:rsidRPr="00DC6442" w:rsidRDefault="00C71675" w:rsidP="00E0044E">
      <w:pPr>
        <w:ind w:left="567" w:hanging="567"/>
        <w:jc w:val="both"/>
        <w:rPr>
          <w:rFonts w:ascii="Arial" w:hAnsi="Arial" w:cs="Arial"/>
        </w:rPr>
      </w:pPr>
      <w:r w:rsidRPr="00DC6442">
        <w:rPr>
          <w:rFonts w:ascii="Arial" w:hAnsi="Arial" w:cs="Arial"/>
        </w:rPr>
        <w:t xml:space="preserve">Disability Alliance (2011). </w:t>
      </w:r>
      <w:r w:rsidRPr="00DC6442">
        <w:rPr>
          <w:rFonts w:ascii="Arial" w:hAnsi="Arial" w:cs="Arial"/>
          <w:i/>
        </w:rPr>
        <w:t xml:space="preserve">Incapacity </w:t>
      </w:r>
      <w:r w:rsidR="002B4EFE" w:rsidRPr="00DC6442">
        <w:rPr>
          <w:rFonts w:ascii="Arial" w:hAnsi="Arial" w:cs="Arial"/>
          <w:i/>
        </w:rPr>
        <w:t>b</w:t>
      </w:r>
      <w:r w:rsidRPr="00DC6442">
        <w:rPr>
          <w:rFonts w:ascii="Arial" w:hAnsi="Arial" w:cs="Arial"/>
          <w:i/>
        </w:rPr>
        <w:t xml:space="preserve">enefits </w:t>
      </w:r>
      <w:r w:rsidR="002B4EFE" w:rsidRPr="00DC6442">
        <w:rPr>
          <w:rFonts w:ascii="Arial" w:hAnsi="Arial" w:cs="Arial"/>
          <w:i/>
        </w:rPr>
        <w:t>m</w:t>
      </w:r>
      <w:r w:rsidRPr="00DC6442">
        <w:rPr>
          <w:rFonts w:ascii="Arial" w:hAnsi="Arial" w:cs="Arial"/>
          <w:i/>
        </w:rPr>
        <w:t>igration.</w:t>
      </w:r>
      <w:r w:rsidRPr="00DC6442">
        <w:rPr>
          <w:rFonts w:ascii="Arial" w:hAnsi="Arial" w:cs="Arial"/>
        </w:rPr>
        <w:t xml:space="preserve"> Retrieved</w:t>
      </w:r>
      <w:r w:rsidR="002B4EFE" w:rsidRPr="00DC6442">
        <w:rPr>
          <w:rFonts w:ascii="Arial" w:hAnsi="Arial" w:cs="Arial"/>
        </w:rPr>
        <w:t xml:space="preserve"> </w:t>
      </w:r>
      <w:r w:rsidRPr="00DC6442">
        <w:rPr>
          <w:rFonts w:ascii="Arial" w:hAnsi="Arial" w:cs="Arial"/>
        </w:rPr>
        <w:t>from</w:t>
      </w:r>
      <w:r w:rsidR="002B4EFE" w:rsidRPr="00DC6442">
        <w:rPr>
          <w:rFonts w:ascii="Arial" w:hAnsi="Arial" w:cs="Arial"/>
        </w:rPr>
        <w:t>:</w:t>
      </w:r>
      <w:r w:rsidRPr="00DC6442">
        <w:rPr>
          <w:rFonts w:ascii="Arial" w:hAnsi="Arial" w:cs="Arial"/>
        </w:rPr>
        <w:t xml:space="preserve"> http://www.disabilityalliance.org/ibmigrate.htm </w:t>
      </w:r>
    </w:p>
    <w:p w14:paraId="125D494B" w14:textId="77777777" w:rsidR="00C71675" w:rsidRPr="00DC6442" w:rsidRDefault="00C71675" w:rsidP="00E0044E">
      <w:pPr>
        <w:ind w:left="567" w:hanging="567"/>
        <w:jc w:val="both"/>
        <w:rPr>
          <w:rFonts w:ascii="Arial" w:hAnsi="Arial" w:cs="Arial"/>
        </w:rPr>
      </w:pPr>
      <w:r w:rsidRPr="00DC6442">
        <w:rPr>
          <w:rFonts w:ascii="Arial" w:hAnsi="Arial" w:cs="Arial"/>
        </w:rPr>
        <w:t xml:space="preserve">Goggin, G. &amp; Newell, C. (2004). Fame and disability: Christopher Reeve, </w:t>
      </w:r>
      <w:r w:rsidRPr="00DC6442">
        <w:rPr>
          <w:rFonts w:ascii="Arial" w:hAnsi="Arial" w:cs="Arial"/>
          <w:bCs/>
        </w:rPr>
        <w:t>super</w:t>
      </w:r>
      <w:r w:rsidRPr="00DC6442">
        <w:rPr>
          <w:rFonts w:ascii="Arial" w:hAnsi="Arial" w:cs="Arial"/>
        </w:rPr>
        <w:t xml:space="preserve"> </w:t>
      </w:r>
      <w:proofErr w:type="spellStart"/>
      <w:r w:rsidRPr="00DC6442">
        <w:rPr>
          <w:rFonts w:ascii="Arial" w:hAnsi="Arial" w:cs="Arial"/>
          <w:bCs/>
        </w:rPr>
        <w:t>crips</w:t>
      </w:r>
      <w:proofErr w:type="spellEnd"/>
      <w:r w:rsidRPr="00DC6442">
        <w:rPr>
          <w:rFonts w:ascii="Arial" w:hAnsi="Arial" w:cs="Arial"/>
        </w:rPr>
        <w:t xml:space="preserve"> and infamous celebrity. </w:t>
      </w:r>
      <w:r w:rsidRPr="00DC6442">
        <w:rPr>
          <w:rFonts w:ascii="Arial" w:hAnsi="Arial" w:cs="Arial"/>
          <w:i/>
        </w:rPr>
        <w:t>M/C Journal</w:t>
      </w:r>
      <w:r w:rsidRPr="00DC6442">
        <w:rPr>
          <w:rFonts w:ascii="Arial" w:hAnsi="Arial" w:cs="Arial"/>
        </w:rPr>
        <w:t>, 7(5), 48–78.</w:t>
      </w:r>
    </w:p>
    <w:p w14:paraId="1FD16F5B" w14:textId="77777777" w:rsidR="00C12FA4" w:rsidRPr="00DC6442" w:rsidRDefault="00C71675" w:rsidP="00E0044E">
      <w:pPr>
        <w:ind w:left="567" w:hanging="567"/>
        <w:jc w:val="both"/>
        <w:rPr>
          <w:rFonts w:ascii="Arial" w:hAnsi="Arial" w:cs="Arial"/>
        </w:rPr>
      </w:pPr>
      <w:r w:rsidRPr="00DC6442">
        <w:rPr>
          <w:rFonts w:ascii="Arial" w:hAnsi="Arial" w:cs="Arial"/>
        </w:rPr>
        <w:t xml:space="preserve">Grant, E. (2011). </w:t>
      </w:r>
      <w:r w:rsidRPr="00DC6442">
        <w:rPr>
          <w:rFonts w:ascii="Arial" w:hAnsi="Arial" w:cs="Arial"/>
          <w:i/>
        </w:rPr>
        <w:t xml:space="preserve">The future of the PIP – A </w:t>
      </w:r>
      <w:r w:rsidR="002B4EFE" w:rsidRPr="00DC6442">
        <w:rPr>
          <w:rFonts w:ascii="Arial" w:hAnsi="Arial" w:cs="Arial"/>
          <w:i/>
        </w:rPr>
        <w:t>s</w:t>
      </w:r>
      <w:r w:rsidRPr="00DC6442">
        <w:rPr>
          <w:rFonts w:ascii="Arial" w:hAnsi="Arial" w:cs="Arial"/>
          <w:i/>
        </w:rPr>
        <w:t xml:space="preserve">ocial </w:t>
      </w:r>
      <w:r w:rsidR="002B4EFE" w:rsidRPr="00DC6442">
        <w:rPr>
          <w:rFonts w:ascii="Arial" w:hAnsi="Arial" w:cs="Arial"/>
          <w:i/>
        </w:rPr>
        <w:t>m</w:t>
      </w:r>
      <w:r w:rsidRPr="00DC6442">
        <w:rPr>
          <w:rFonts w:ascii="Arial" w:hAnsi="Arial" w:cs="Arial"/>
          <w:i/>
        </w:rPr>
        <w:t xml:space="preserve">odel </w:t>
      </w:r>
      <w:r w:rsidR="002B4EFE" w:rsidRPr="00DC6442">
        <w:rPr>
          <w:rFonts w:ascii="Arial" w:hAnsi="Arial" w:cs="Arial"/>
          <w:i/>
        </w:rPr>
        <w:t>b</w:t>
      </w:r>
      <w:r w:rsidRPr="00DC6442">
        <w:rPr>
          <w:rFonts w:ascii="Arial" w:hAnsi="Arial" w:cs="Arial"/>
          <w:i/>
        </w:rPr>
        <w:t xml:space="preserve">ased </w:t>
      </w:r>
      <w:r w:rsidR="002B4EFE" w:rsidRPr="00DC6442">
        <w:rPr>
          <w:rFonts w:ascii="Arial" w:hAnsi="Arial" w:cs="Arial"/>
          <w:i/>
        </w:rPr>
        <w:t>a</w:t>
      </w:r>
      <w:r w:rsidRPr="00DC6442">
        <w:rPr>
          <w:rFonts w:ascii="Arial" w:hAnsi="Arial" w:cs="Arial"/>
          <w:i/>
        </w:rPr>
        <w:t>pproach</w:t>
      </w:r>
      <w:r w:rsidRPr="00DC6442">
        <w:rPr>
          <w:rFonts w:ascii="Arial" w:hAnsi="Arial" w:cs="Arial"/>
        </w:rPr>
        <w:t>. Retrieved</w:t>
      </w:r>
      <w:r w:rsidR="002B4EFE" w:rsidRPr="00DC6442">
        <w:rPr>
          <w:rFonts w:ascii="Arial" w:hAnsi="Arial" w:cs="Arial"/>
        </w:rPr>
        <w:t xml:space="preserve"> </w:t>
      </w:r>
      <w:r w:rsidRPr="00DC6442">
        <w:rPr>
          <w:rFonts w:ascii="Arial" w:hAnsi="Arial" w:cs="Arial"/>
        </w:rPr>
        <w:t>from</w:t>
      </w:r>
      <w:r w:rsidR="002B4EFE" w:rsidRPr="00DC6442">
        <w:rPr>
          <w:rFonts w:ascii="Arial" w:hAnsi="Arial" w:cs="Arial"/>
        </w:rPr>
        <w:t>:</w:t>
      </w:r>
    </w:p>
    <w:p w14:paraId="40A9B6DF" w14:textId="77777777" w:rsidR="00C71675" w:rsidRPr="00DC6442" w:rsidRDefault="00C71675" w:rsidP="00C12FA4">
      <w:pPr>
        <w:ind w:left="567"/>
        <w:jc w:val="both"/>
        <w:rPr>
          <w:rFonts w:ascii="Arial" w:hAnsi="Arial" w:cs="Arial"/>
        </w:rPr>
      </w:pPr>
      <w:r w:rsidRPr="00DC6442">
        <w:rPr>
          <w:rFonts w:ascii="Arial" w:hAnsi="Arial" w:cs="Arial"/>
        </w:rPr>
        <w:t xml:space="preserve">http://www.scope.org.uk/campaigns/publications/future-pip </w:t>
      </w:r>
    </w:p>
    <w:p w14:paraId="49D9676C" w14:textId="77777777" w:rsidR="00C71675" w:rsidRPr="00DC6442" w:rsidRDefault="00C71675" w:rsidP="00E0044E">
      <w:pPr>
        <w:ind w:left="567" w:hanging="567"/>
        <w:jc w:val="both"/>
        <w:rPr>
          <w:rFonts w:ascii="Arial" w:hAnsi="Arial" w:cs="Arial"/>
          <w:lang w:val="en-GB"/>
        </w:rPr>
      </w:pPr>
      <w:r w:rsidRPr="00DC6442">
        <w:rPr>
          <w:rFonts w:ascii="Arial" w:hAnsi="Arial" w:cs="Arial"/>
        </w:rPr>
        <w:t xml:space="preserve">HMSO (2010). </w:t>
      </w:r>
      <w:r w:rsidRPr="00DC6442">
        <w:rPr>
          <w:rFonts w:ascii="Arial" w:hAnsi="Arial" w:cs="Arial"/>
          <w:i/>
        </w:rPr>
        <w:t xml:space="preserve">The Equalities Act, </w:t>
      </w:r>
      <w:r w:rsidRPr="00DC6442">
        <w:rPr>
          <w:rFonts w:ascii="Arial" w:hAnsi="Arial" w:cs="Arial"/>
        </w:rPr>
        <w:t>London: HMSO.</w:t>
      </w:r>
    </w:p>
    <w:p w14:paraId="34616EFB" w14:textId="77777777" w:rsidR="00C71675" w:rsidRPr="00DC6442" w:rsidRDefault="00C71675" w:rsidP="00E0044E">
      <w:pPr>
        <w:ind w:left="567" w:hanging="567"/>
        <w:jc w:val="both"/>
        <w:rPr>
          <w:rFonts w:ascii="Arial" w:hAnsi="Arial" w:cs="Arial"/>
        </w:rPr>
      </w:pPr>
      <w:r w:rsidRPr="00DC6442">
        <w:rPr>
          <w:rFonts w:ascii="Arial" w:hAnsi="Arial" w:cs="Arial"/>
        </w:rPr>
        <w:t xml:space="preserve">Inclusion London (2011). </w:t>
      </w:r>
      <w:r w:rsidRPr="00DC6442">
        <w:rPr>
          <w:rFonts w:ascii="Arial" w:hAnsi="Arial" w:cs="Arial"/>
          <w:i/>
        </w:rPr>
        <w:t xml:space="preserve">Bad </w:t>
      </w:r>
      <w:r w:rsidR="002B4EFE" w:rsidRPr="00DC6442">
        <w:rPr>
          <w:rFonts w:ascii="Arial" w:hAnsi="Arial" w:cs="Arial"/>
          <w:i/>
        </w:rPr>
        <w:t>n</w:t>
      </w:r>
      <w:r w:rsidRPr="00DC6442">
        <w:rPr>
          <w:rFonts w:ascii="Arial" w:hAnsi="Arial" w:cs="Arial"/>
          <w:i/>
        </w:rPr>
        <w:t xml:space="preserve">ews for </w:t>
      </w:r>
      <w:r w:rsidR="002B4EFE" w:rsidRPr="00DC6442">
        <w:rPr>
          <w:rFonts w:ascii="Arial" w:hAnsi="Arial" w:cs="Arial"/>
          <w:i/>
        </w:rPr>
        <w:t>d</w:t>
      </w:r>
      <w:r w:rsidRPr="00DC6442">
        <w:rPr>
          <w:rFonts w:ascii="Arial" w:hAnsi="Arial" w:cs="Arial"/>
          <w:i/>
        </w:rPr>
        <w:t xml:space="preserve">isabled </w:t>
      </w:r>
      <w:r w:rsidR="002B4EFE" w:rsidRPr="00DC6442">
        <w:rPr>
          <w:rFonts w:ascii="Arial" w:hAnsi="Arial" w:cs="Arial"/>
          <w:i/>
        </w:rPr>
        <w:t>p</w:t>
      </w:r>
      <w:r w:rsidRPr="00DC6442">
        <w:rPr>
          <w:rFonts w:ascii="Arial" w:hAnsi="Arial" w:cs="Arial"/>
          <w:i/>
        </w:rPr>
        <w:t xml:space="preserve">eople: </w:t>
      </w:r>
      <w:r w:rsidR="002B4EFE" w:rsidRPr="00DC6442">
        <w:rPr>
          <w:rFonts w:ascii="Arial" w:hAnsi="Arial" w:cs="Arial"/>
          <w:i/>
        </w:rPr>
        <w:t>H</w:t>
      </w:r>
      <w:r w:rsidRPr="00DC6442">
        <w:rPr>
          <w:rFonts w:ascii="Arial" w:hAnsi="Arial" w:cs="Arial"/>
          <w:i/>
        </w:rPr>
        <w:t>ow newspapers are reporting disability.</w:t>
      </w:r>
      <w:r w:rsidRPr="00DC6442">
        <w:rPr>
          <w:rFonts w:ascii="Arial" w:hAnsi="Arial" w:cs="Arial"/>
        </w:rPr>
        <w:t xml:space="preserve"> Retrieved</w:t>
      </w:r>
      <w:r w:rsidR="002B4EFE" w:rsidRPr="00DC6442">
        <w:rPr>
          <w:rFonts w:ascii="Arial" w:hAnsi="Arial" w:cs="Arial"/>
        </w:rPr>
        <w:t xml:space="preserve"> </w:t>
      </w:r>
      <w:r w:rsidRPr="00DC6442">
        <w:rPr>
          <w:rFonts w:ascii="Arial" w:hAnsi="Arial" w:cs="Arial"/>
        </w:rPr>
        <w:t xml:space="preserve">from: http://www.inclusionlondon.co.uk. </w:t>
      </w:r>
    </w:p>
    <w:p w14:paraId="18EB575F" w14:textId="77777777" w:rsidR="00C71675" w:rsidRPr="00DC6442" w:rsidRDefault="00C71675" w:rsidP="00E0044E">
      <w:pPr>
        <w:ind w:left="567" w:hanging="567"/>
        <w:jc w:val="both"/>
        <w:rPr>
          <w:rFonts w:ascii="Arial" w:hAnsi="Arial" w:cs="Arial"/>
          <w:i/>
        </w:rPr>
      </w:pPr>
      <w:r w:rsidRPr="00DC6442">
        <w:rPr>
          <w:rFonts w:ascii="Arial" w:hAnsi="Arial" w:cs="Arial"/>
        </w:rPr>
        <w:t xml:space="preserve">Lave, J. </w:t>
      </w:r>
      <w:r w:rsidR="0003062D" w:rsidRPr="00DC6442">
        <w:rPr>
          <w:rFonts w:ascii="Arial" w:hAnsi="Arial" w:cs="Arial"/>
        </w:rPr>
        <w:t>&amp;</w:t>
      </w:r>
      <w:r w:rsidRPr="00DC6442">
        <w:rPr>
          <w:rFonts w:ascii="Arial" w:hAnsi="Arial" w:cs="Arial"/>
        </w:rPr>
        <w:t xml:space="preserve"> Wenger, E. (1991). </w:t>
      </w:r>
      <w:r w:rsidRPr="00DC6442">
        <w:rPr>
          <w:rFonts w:ascii="Arial" w:hAnsi="Arial" w:cs="Arial"/>
          <w:i/>
        </w:rPr>
        <w:t xml:space="preserve">Situated </w:t>
      </w:r>
      <w:r w:rsidR="002B4EFE" w:rsidRPr="00DC6442">
        <w:rPr>
          <w:rFonts w:ascii="Arial" w:hAnsi="Arial" w:cs="Arial"/>
          <w:i/>
        </w:rPr>
        <w:t>l</w:t>
      </w:r>
      <w:r w:rsidRPr="00DC6442">
        <w:rPr>
          <w:rFonts w:ascii="Arial" w:hAnsi="Arial" w:cs="Arial"/>
          <w:i/>
        </w:rPr>
        <w:t xml:space="preserve">earning: </w:t>
      </w:r>
      <w:r w:rsidR="002B4EFE" w:rsidRPr="00DC6442">
        <w:rPr>
          <w:rFonts w:ascii="Arial" w:hAnsi="Arial" w:cs="Arial"/>
          <w:i/>
        </w:rPr>
        <w:t>L</w:t>
      </w:r>
      <w:r w:rsidRPr="00DC6442">
        <w:rPr>
          <w:rFonts w:ascii="Arial" w:hAnsi="Arial" w:cs="Arial"/>
          <w:i/>
        </w:rPr>
        <w:t xml:space="preserve">egitimate peripheral participation. </w:t>
      </w:r>
      <w:r w:rsidRPr="00DC6442">
        <w:rPr>
          <w:rFonts w:ascii="Arial" w:hAnsi="Arial" w:cs="Arial"/>
        </w:rPr>
        <w:t>Cambridge</w:t>
      </w:r>
      <w:r w:rsidR="002B4EFE" w:rsidRPr="00DC6442">
        <w:rPr>
          <w:rFonts w:ascii="Arial" w:hAnsi="Arial" w:cs="Arial"/>
        </w:rPr>
        <w:t>, United Kingdom</w:t>
      </w:r>
      <w:r w:rsidRPr="00DC6442">
        <w:rPr>
          <w:rFonts w:ascii="Arial" w:hAnsi="Arial" w:cs="Arial"/>
        </w:rPr>
        <w:t>: Cambridge University Press.</w:t>
      </w:r>
      <w:r w:rsidRPr="00DC6442">
        <w:rPr>
          <w:rFonts w:ascii="Arial" w:hAnsi="Arial" w:cs="Arial"/>
          <w:i/>
        </w:rPr>
        <w:t xml:space="preserve"> </w:t>
      </w:r>
    </w:p>
    <w:p w14:paraId="1783963B" w14:textId="77777777" w:rsidR="00C71675" w:rsidRPr="00DC6442" w:rsidRDefault="00C71675" w:rsidP="00E0044E">
      <w:pPr>
        <w:ind w:left="567" w:hanging="567"/>
        <w:jc w:val="both"/>
        <w:rPr>
          <w:rFonts w:ascii="Arial" w:hAnsi="Arial" w:cs="Arial"/>
        </w:rPr>
      </w:pPr>
      <w:proofErr w:type="spellStart"/>
      <w:r w:rsidRPr="00DC6442">
        <w:rPr>
          <w:rFonts w:ascii="Arial" w:hAnsi="Arial" w:cs="Arial"/>
        </w:rPr>
        <w:t>Mallett</w:t>
      </w:r>
      <w:proofErr w:type="spellEnd"/>
      <w:r w:rsidRPr="00DC6442">
        <w:rPr>
          <w:rFonts w:ascii="Arial" w:hAnsi="Arial" w:cs="Arial"/>
        </w:rPr>
        <w:t xml:space="preserve">, R. </w:t>
      </w:r>
      <w:r w:rsidR="0003062D" w:rsidRPr="00DC6442">
        <w:rPr>
          <w:rFonts w:ascii="Arial" w:hAnsi="Arial" w:cs="Arial"/>
        </w:rPr>
        <w:t>&amp;</w:t>
      </w:r>
      <w:r w:rsidRPr="00DC6442">
        <w:rPr>
          <w:rFonts w:ascii="Arial" w:hAnsi="Arial" w:cs="Arial"/>
        </w:rPr>
        <w:t xml:space="preserve"> Runswick-Cole, K. (2012). Commodifying </w:t>
      </w:r>
      <w:r w:rsidR="000A601F" w:rsidRPr="00DC6442">
        <w:rPr>
          <w:rFonts w:ascii="Arial" w:hAnsi="Arial" w:cs="Arial"/>
        </w:rPr>
        <w:t>a</w:t>
      </w:r>
      <w:r w:rsidRPr="00DC6442">
        <w:rPr>
          <w:rFonts w:ascii="Arial" w:hAnsi="Arial" w:cs="Arial"/>
        </w:rPr>
        <w:t xml:space="preserve">utism: The </w:t>
      </w:r>
      <w:r w:rsidR="000A601F" w:rsidRPr="00DC6442">
        <w:rPr>
          <w:rFonts w:ascii="Arial" w:hAnsi="Arial" w:cs="Arial"/>
        </w:rPr>
        <w:t>c</w:t>
      </w:r>
      <w:r w:rsidRPr="00DC6442">
        <w:rPr>
          <w:rFonts w:ascii="Arial" w:hAnsi="Arial" w:cs="Arial"/>
        </w:rPr>
        <w:t xml:space="preserve">ultural </w:t>
      </w:r>
      <w:r w:rsidR="000A601F" w:rsidRPr="00DC6442">
        <w:rPr>
          <w:rFonts w:ascii="Arial" w:hAnsi="Arial" w:cs="Arial"/>
        </w:rPr>
        <w:t>c</w:t>
      </w:r>
      <w:r w:rsidRPr="00DC6442">
        <w:rPr>
          <w:rFonts w:ascii="Arial" w:hAnsi="Arial" w:cs="Arial"/>
        </w:rPr>
        <w:t>ontexts of '</w:t>
      </w:r>
      <w:r w:rsidR="000A601F" w:rsidRPr="00DC6442">
        <w:rPr>
          <w:rFonts w:ascii="Arial" w:hAnsi="Arial" w:cs="Arial"/>
        </w:rPr>
        <w:t>d</w:t>
      </w:r>
      <w:r w:rsidRPr="00DC6442">
        <w:rPr>
          <w:rFonts w:ascii="Arial" w:hAnsi="Arial" w:cs="Arial"/>
        </w:rPr>
        <w:t>isability' in the Academy</w:t>
      </w:r>
      <w:r w:rsidR="000A601F" w:rsidRPr="00DC6442">
        <w:rPr>
          <w:rFonts w:ascii="Arial" w:hAnsi="Arial" w:cs="Arial"/>
        </w:rPr>
        <w:t>.</w:t>
      </w:r>
      <w:r w:rsidRPr="00DC6442">
        <w:rPr>
          <w:rFonts w:ascii="Arial" w:hAnsi="Arial" w:cs="Arial"/>
        </w:rPr>
        <w:t xml:space="preserve"> </w:t>
      </w:r>
      <w:r w:rsidR="000A601F" w:rsidRPr="00DC6442">
        <w:rPr>
          <w:rFonts w:ascii="Arial" w:hAnsi="Arial" w:cs="Arial"/>
        </w:rPr>
        <w:t>I</w:t>
      </w:r>
      <w:r w:rsidRPr="00DC6442">
        <w:rPr>
          <w:rFonts w:ascii="Arial" w:hAnsi="Arial" w:cs="Arial"/>
        </w:rPr>
        <w:t xml:space="preserve">n </w:t>
      </w:r>
      <w:r w:rsidR="000A601F" w:rsidRPr="00DC6442">
        <w:rPr>
          <w:rFonts w:ascii="Arial" w:hAnsi="Arial" w:cs="Arial"/>
        </w:rPr>
        <w:t xml:space="preserve">D. </w:t>
      </w:r>
      <w:proofErr w:type="spellStart"/>
      <w:r w:rsidRPr="00DC6442">
        <w:rPr>
          <w:rFonts w:ascii="Arial" w:hAnsi="Arial" w:cs="Arial"/>
        </w:rPr>
        <w:t>Goodley</w:t>
      </w:r>
      <w:proofErr w:type="spellEnd"/>
      <w:r w:rsidRPr="00DC6442">
        <w:rPr>
          <w:rFonts w:ascii="Arial" w:hAnsi="Arial" w:cs="Arial"/>
        </w:rPr>
        <w:t xml:space="preserve">, </w:t>
      </w:r>
      <w:r w:rsidR="000A601F" w:rsidRPr="00DC6442">
        <w:rPr>
          <w:rFonts w:ascii="Arial" w:hAnsi="Arial" w:cs="Arial"/>
        </w:rPr>
        <w:t xml:space="preserve">B. </w:t>
      </w:r>
      <w:r w:rsidRPr="00DC6442">
        <w:rPr>
          <w:rFonts w:ascii="Arial" w:hAnsi="Arial" w:cs="Arial"/>
        </w:rPr>
        <w:t xml:space="preserve">Hughes </w:t>
      </w:r>
      <w:r w:rsidR="0003062D" w:rsidRPr="00DC6442">
        <w:rPr>
          <w:rFonts w:ascii="Arial" w:hAnsi="Arial" w:cs="Arial"/>
        </w:rPr>
        <w:t>&amp;</w:t>
      </w:r>
      <w:r w:rsidRPr="00DC6442">
        <w:rPr>
          <w:rFonts w:ascii="Arial" w:hAnsi="Arial" w:cs="Arial"/>
        </w:rPr>
        <w:t xml:space="preserve"> </w:t>
      </w:r>
      <w:r w:rsidR="000A601F" w:rsidRPr="00DC6442">
        <w:rPr>
          <w:rFonts w:ascii="Arial" w:hAnsi="Arial" w:cs="Arial"/>
        </w:rPr>
        <w:t xml:space="preserve">L. J. </w:t>
      </w:r>
      <w:r w:rsidRPr="00DC6442">
        <w:rPr>
          <w:rFonts w:ascii="Arial" w:hAnsi="Arial" w:cs="Arial"/>
        </w:rPr>
        <w:t>Davis (</w:t>
      </w:r>
      <w:proofErr w:type="spellStart"/>
      <w:r w:rsidR="000A601F" w:rsidRPr="00DC6442">
        <w:rPr>
          <w:rFonts w:ascii="Arial" w:hAnsi="Arial" w:cs="Arial"/>
        </w:rPr>
        <w:t>E</w:t>
      </w:r>
      <w:r w:rsidRPr="00DC6442">
        <w:rPr>
          <w:rFonts w:ascii="Arial" w:hAnsi="Arial" w:cs="Arial"/>
        </w:rPr>
        <w:t>ds</w:t>
      </w:r>
      <w:proofErr w:type="spellEnd"/>
      <w:r w:rsidRPr="00DC6442">
        <w:rPr>
          <w:rFonts w:ascii="Arial" w:hAnsi="Arial" w:cs="Arial"/>
        </w:rPr>
        <w:t>)</w:t>
      </w:r>
      <w:r w:rsidR="000A601F" w:rsidRPr="00DC6442">
        <w:rPr>
          <w:rFonts w:ascii="Arial" w:hAnsi="Arial" w:cs="Arial"/>
        </w:rPr>
        <w:t>.</w:t>
      </w:r>
      <w:r w:rsidRPr="00DC6442">
        <w:rPr>
          <w:rFonts w:ascii="Arial" w:hAnsi="Arial" w:cs="Arial"/>
        </w:rPr>
        <w:t xml:space="preserve"> </w:t>
      </w:r>
      <w:r w:rsidRPr="00DC6442">
        <w:rPr>
          <w:rFonts w:ascii="Arial" w:hAnsi="Arial" w:cs="Arial"/>
          <w:i/>
        </w:rPr>
        <w:t xml:space="preserve">Disability and </w:t>
      </w:r>
      <w:r w:rsidR="000A601F" w:rsidRPr="00DC6442">
        <w:rPr>
          <w:rFonts w:ascii="Arial" w:hAnsi="Arial" w:cs="Arial"/>
          <w:i/>
        </w:rPr>
        <w:t>s</w:t>
      </w:r>
      <w:r w:rsidRPr="00DC6442">
        <w:rPr>
          <w:rFonts w:ascii="Arial" w:hAnsi="Arial" w:cs="Arial"/>
          <w:i/>
        </w:rPr>
        <w:t xml:space="preserve">ocial </w:t>
      </w:r>
      <w:r w:rsidR="000A601F" w:rsidRPr="00DC6442">
        <w:rPr>
          <w:rFonts w:ascii="Arial" w:hAnsi="Arial" w:cs="Arial"/>
          <w:i/>
        </w:rPr>
        <w:t>t</w:t>
      </w:r>
      <w:r w:rsidRPr="00DC6442">
        <w:rPr>
          <w:rFonts w:ascii="Arial" w:hAnsi="Arial" w:cs="Arial"/>
          <w:i/>
        </w:rPr>
        <w:t xml:space="preserve">heory. </w:t>
      </w:r>
      <w:r w:rsidRPr="00DC6442">
        <w:rPr>
          <w:rFonts w:ascii="Arial" w:hAnsi="Arial" w:cs="Arial"/>
        </w:rPr>
        <w:t>Basingstoke</w:t>
      </w:r>
      <w:r w:rsidR="000A601F" w:rsidRPr="00DC6442">
        <w:rPr>
          <w:rFonts w:ascii="Arial" w:hAnsi="Arial" w:cs="Arial"/>
        </w:rPr>
        <w:t>, United Kingdom</w:t>
      </w:r>
      <w:r w:rsidRPr="00DC6442">
        <w:rPr>
          <w:rFonts w:ascii="Arial" w:hAnsi="Arial" w:cs="Arial"/>
        </w:rPr>
        <w:t>: Palgrave MacMillan.</w:t>
      </w:r>
      <w:r w:rsidR="00442948">
        <w:rPr>
          <w:rFonts w:ascii="Arial" w:hAnsi="Arial" w:cs="Arial"/>
        </w:rPr>
        <w:t xml:space="preserve"> pp.33-51.</w:t>
      </w:r>
    </w:p>
    <w:p w14:paraId="2E270A2F" w14:textId="77777777" w:rsidR="00C71675" w:rsidRPr="00DC6442" w:rsidRDefault="00C71675" w:rsidP="00E0044E">
      <w:pPr>
        <w:ind w:left="567" w:hanging="567"/>
        <w:jc w:val="both"/>
        <w:rPr>
          <w:rFonts w:ascii="Arial" w:hAnsi="Arial" w:cs="Arial"/>
          <w:lang w:val="en-GB"/>
        </w:rPr>
      </w:pPr>
      <w:r w:rsidRPr="00DC6442">
        <w:rPr>
          <w:rFonts w:ascii="Arial" w:hAnsi="Arial" w:cs="Arial"/>
        </w:rPr>
        <w:t xml:space="preserve">Marks, D. (1999). </w:t>
      </w:r>
      <w:r w:rsidRPr="00DC6442">
        <w:rPr>
          <w:rFonts w:ascii="Arial" w:hAnsi="Arial" w:cs="Arial"/>
          <w:i/>
        </w:rPr>
        <w:t>Disability: Controversial debates and psychosocial perspectives.</w:t>
      </w:r>
      <w:r w:rsidRPr="00DC6442">
        <w:rPr>
          <w:rFonts w:ascii="Arial" w:hAnsi="Arial" w:cs="Arial"/>
        </w:rPr>
        <w:t xml:space="preserve"> London</w:t>
      </w:r>
      <w:r w:rsidR="000A601F" w:rsidRPr="00DC6442">
        <w:rPr>
          <w:rFonts w:ascii="Arial" w:hAnsi="Arial" w:cs="Arial"/>
        </w:rPr>
        <w:t>, United Kingdom</w:t>
      </w:r>
      <w:r w:rsidRPr="00DC6442">
        <w:rPr>
          <w:rFonts w:ascii="Arial" w:hAnsi="Arial" w:cs="Arial"/>
        </w:rPr>
        <w:t>: Routledge.</w:t>
      </w:r>
    </w:p>
    <w:p w14:paraId="2ABE821F" w14:textId="77777777" w:rsidR="00C71675" w:rsidRDefault="00C71675" w:rsidP="00E0044E">
      <w:pPr>
        <w:ind w:left="567" w:hanging="567"/>
        <w:jc w:val="both"/>
        <w:rPr>
          <w:rFonts w:ascii="Arial" w:hAnsi="Arial" w:cs="Arial"/>
        </w:rPr>
      </w:pPr>
      <w:proofErr w:type="spellStart"/>
      <w:r w:rsidRPr="00DC6442">
        <w:rPr>
          <w:rFonts w:ascii="Arial" w:hAnsi="Arial" w:cs="Arial"/>
        </w:rPr>
        <w:t>Masten</w:t>
      </w:r>
      <w:proofErr w:type="spellEnd"/>
      <w:r w:rsidRPr="00DC6442">
        <w:rPr>
          <w:rFonts w:ascii="Arial" w:hAnsi="Arial" w:cs="Arial"/>
        </w:rPr>
        <w:t>, A.</w:t>
      </w:r>
      <w:r w:rsidR="000A601F" w:rsidRPr="00DC6442">
        <w:rPr>
          <w:rFonts w:ascii="Arial" w:hAnsi="Arial" w:cs="Arial"/>
        </w:rPr>
        <w:t xml:space="preserve"> </w:t>
      </w:r>
      <w:r w:rsidRPr="00DC6442">
        <w:rPr>
          <w:rFonts w:ascii="Arial" w:hAnsi="Arial" w:cs="Arial"/>
        </w:rPr>
        <w:t xml:space="preserve">S. (2001). Ordinary </w:t>
      </w:r>
      <w:r w:rsidR="000A601F" w:rsidRPr="00DC6442">
        <w:rPr>
          <w:rFonts w:ascii="Arial" w:hAnsi="Arial" w:cs="Arial"/>
        </w:rPr>
        <w:t>m</w:t>
      </w:r>
      <w:r w:rsidRPr="00DC6442">
        <w:rPr>
          <w:rFonts w:ascii="Arial" w:hAnsi="Arial" w:cs="Arial"/>
        </w:rPr>
        <w:t xml:space="preserve">agic: Resilience </w:t>
      </w:r>
      <w:r w:rsidR="000A601F" w:rsidRPr="00DC6442">
        <w:rPr>
          <w:rFonts w:ascii="Arial" w:hAnsi="Arial" w:cs="Arial"/>
        </w:rPr>
        <w:t>p</w:t>
      </w:r>
      <w:r w:rsidRPr="00DC6442">
        <w:rPr>
          <w:rFonts w:ascii="Arial" w:hAnsi="Arial" w:cs="Arial"/>
        </w:rPr>
        <w:t xml:space="preserve">rocesses in </w:t>
      </w:r>
      <w:r w:rsidR="000A601F" w:rsidRPr="00DC6442">
        <w:rPr>
          <w:rFonts w:ascii="Arial" w:hAnsi="Arial" w:cs="Arial"/>
        </w:rPr>
        <w:t>d</w:t>
      </w:r>
      <w:r w:rsidRPr="00DC6442">
        <w:rPr>
          <w:rFonts w:ascii="Arial" w:hAnsi="Arial" w:cs="Arial"/>
        </w:rPr>
        <w:t>evelopment</w:t>
      </w:r>
      <w:r w:rsidR="000A601F" w:rsidRPr="00DC6442">
        <w:rPr>
          <w:rFonts w:ascii="Arial" w:hAnsi="Arial" w:cs="Arial"/>
        </w:rPr>
        <w:t>.</w:t>
      </w:r>
      <w:r w:rsidRPr="00DC6442">
        <w:rPr>
          <w:rFonts w:ascii="Arial" w:hAnsi="Arial" w:cs="Arial"/>
        </w:rPr>
        <w:t xml:space="preserve"> </w:t>
      </w:r>
      <w:r w:rsidRPr="00DC6442">
        <w:rPr>
          <w:rFonts w:ascii="Arial" w:hAnsi="Arial" w:cs="Arial"/>
          <w:i/>
        </w:rPr>
        <w:t>American Psychologist</w:t>
      </w:r>
      <w:r w:rsidR="000A601F" w:rsidRPr="00DC6442">
        <w:rPr>
          <w:rFonts w:ascii="Arial" w:hAnsi="Arial" w:cs="Arial"/>
          <w:i/>
        </w:rPr>
        <w:t>,</w:t>
      </w:r>
      <w:r w:rsidRPr="00DC6442">
        <w:rPr>
          <w:rFonts w:ascii="Arial" w:hAnsi="Arial" w:cs="Arial"/>
          <w:i/>
        </w:rPr>
        <w:t xml:space="preserve"> </w:t>
      </w:r>
      <w:r w:rsidRPr="00DC6442">
        <w:rPr>
          <w:rFonts w:ascii="Arial" w:hAnsi="Arial" w:cs="Arial"/>
        </w:rPr>
        <w:t>56(3), 227 – 238.</w:t>
      </w:r>
    </w:p>
    <w:p w14:paraId="699298F4" w14:textId="77777777" w:rsidR="00656C93" w:rsidRPr="00DC6442" w:rsidRDefault="00656C93" w:rsidP="00E0044E">
      <w:pPr>
        <w:ind w:left="567" w:hanging="567"/>
        <w:jc w:val="both"/>
        <w:rPr>
          <w:rFonts w:ascii="Arial" w:hAnsi="Arial" w:cs="Arial"/>
        </w:rPr>
      </w:pPr>
      <w:proofErr w:type="spellStart"/>
      <w:r>
        <w:rPr>
          <w:rFonts w:ascii="Arial" w:hAnsi="Arial" w:cs="Arial"/>
        </w:rPr>
        <w:t>McRuer</w:t>
      </w:r>
      <w:proofErr w:type="spellEnd"/>
      <w:r>
        <w:rPr>
          <w:rFonts w:ascii="Arial" w:hAnsi="Arial" w:cs="Arial"/>
        </w:rPr>
        <w:t>, R. (2006) Crip Theory: Cultural Signs of Queerness and Disability, New York: New York University Press.</w:t>
      </w:r>
    </w:p>
    <w:p w14:paraId="3802C399" w14:textId="77777777" w:rsidR="00C71675" w:rsidRPr="00DC6442" w:rsidRDefault="00C71675" w:rsidP="00E0044E">
      <w:pPr>
        <w:ind w:left="567" w:hanging="567"/>
        <w:jc w:val="both"/>
        <w:rPr>
          <w:rFonts w:ascii="Arial" w:hAnsi="Arial" w:cs="Arial"/>
        </w:rPr>
      </w:pPr>
      <w:r w:rsidRPr="00DC6442">
        <w:rPr>
          <w:rFonts w:ascii="Arial" w:hAnsi="Arial" w:cs="Arial"/>
        </w:rPr>
        <w:t xml:space="preserve">Office for Disability Issues (2011). </w:t>
      </w:r>
      <w:r w:rsidRPr="00DC6442">
        <w:rPr>
          <w:rFonts w:ascii="Arial" w:hAnsi="Arial" w:cs="Arial"/>
          <w:i/>
        </w:rPr>
        <w:t xml:space="preserve">Disability </w:t>
      </w:r>
      <w:r w:rsidR="000A601F" w:rsidRPr="00DC6442">
        <w:rPr>
          <w:rFonts w:ascii="Arial" w:hAnsi="Arial" w:cs="Arial"/>
          <w:i/>
        </w:rPr>
        <w:t>f</w:t>
      </w:r>
      <w:r w:rsidRPr="00DC6442">
        <w:rPr>
          <w:rFonts w:ascii="Arial" w:hAnsi="Arial" w:cs="Arial"/>
          <w:i/>
        </w:rPr>
        <w:t xml:space="preserve">acts and </w:t>
      </w:r>
      <w:r w:rsidR="000A601F" w:rsidRPr="00DC6442">
        <w:rPr>
          <w:rFonts w:ascii="Arial" w:hAnsi="Arial" w:cs="Arial"/>
          <w:i/>
        </w:rPr>
        <w:t>f</w:t>
      </w:r>
      <w:r w:rsidRPr="00DC6442">
        <w:rPr>
          <w:rFonts w:ascii="Arial" w:hAnsi="Arial" w:cs="Arial"/>
          <w:i/>
        </w:rPr>
        <w:t xml:space="preserve">igures: </w:t>
      </w:r>
      <w:r w:rsidR="000A601F" w:rsidRPr="00DC6442">
        <w:rPr>
          <w:rFonts w:ascii="Arial" w:hAnsi="Arial" w:cs="Arial"/>
          <w:i/>
        </w:rPr>
        <w:t>A</w:t>
      </w:r>
      <w:r w:rsidRPr="00DC6442">
        <w:rPr>
          <w:rFonts w:ascii="Arial" w:hAnsi="Arial" w:cs="Arial"/>
          <w:i/>
        </w:rPr>
        <w:t xml:space="preserve">n overview of UK disability statistics from the Office of Disability Issues. </w:t>
      </w:r>
      <w:r w:rsidRPr="00DC6442">
        <w:rPr>
          <w:rFonts w:ascii="Arial" w:hAnsi="Arial" w:cs="Arial"/>
        </w:rPr>
        <w:t>Retrieved</w:t>
      </w:r>
      <w:r w:rsidR="000A601F" w:rsidRPr="00DC6442">
        <w:rPr>
          <w:rFonts w:ascii="Arial" w:hAnsi="Arial" w:cs="Arial"/>
        </w:rPr>
        <w:t xml:space="preserve"> </w:t>
      </w:r>
      <w:r w:rsidRPr="00DC6442">
        <w:rPr>
          <w:rFonts w:ascii="Arial" w:hAnsi="Arial" w:cs="Arial"/>
        </w:rPr>
        <w:t>from</w:t>
      </w:r>
      <w:r w:rsidR="000A601F" w:rsidRPr="00DC6442">
        <w:rPr>
          <w:rFonts w:ascii="Arial" w:hAnsi="Arial" w:cs="Arial"/>
        </w:rPr>
        <w:t>:</w:t>
      </w:r>
      <w:r w:rsidRPr="00DC6442">
        <w:rPr>
          <w:rFonts w:ascii="Arial" w:hAnsi="Arial" w:cs="Arial"/>
        </w:rPr>
        <w:t xml:space="preserve"> http://odi.dwp.gov.uk/disability-statistics-and-research/disability-facts-and-figures.php#imp. </w:t>
      </w:r>
    </w:p>
    <w:p w14:paraId="5D16A131" w14:textId="77777777" w:rsidR="00C71675" w:rsidRPr="00DC6442" w:rsidRDefault="00C71675" w:rsidP="00E0044E">
      <w:pPr>
        <w:ind w:left="567" w:hanging="567"/>
        <w:jc w:val="both"/>
        <w:rPr>
          <w:rFonts w:ascii="Arial" w:hAnsi="Arial" w:cs="Arial"/>
        </w:rPr>
      </w:pPr>
      <w:r w:rsidRPr="00DC6442">
        <w:rPr>
          <w:rFonts w:ascii="Arial" w:hAnsi="Arial" w:cs="Arial"/>
        </w:rPr>
        <w:t xml:space="preserve">Oliver, M. (1990). </w:t>
      </w:r>
      <w:r w:rsidRPr="00DC6442">
        <w:rPr>
          <w:rFonts w:ascii="Arial" w:hAnsi="Arial" w:cs="Arial"/>
          <w:i/>
        </w:rPr>
        <w:t xml:space="preserve">The </w:t>
      </w:r>
      <w:r w:rsidR="000A601F" w:rsidRPr="00DC6442">
        <w:rPr>
          <w:rFonts w:ascii="Arial" w:hAnsi="Arial" w:cs="Arial"/>
          <w:i/>
        </w:rPr>
        <w:t>p</w:t>
      </w:r>
      <w:r w:rsidRPr="00DC6442">
        <w:rPr>
          <w:rFonts w:ascii="Arial" w:hAnsi="Arial" w:cs="Arial"/>
          <w:i/>
        </w:rPr>
        <w:t xml:space="preserve">olitics of </w:t>
      </w:r>
      <w:r w:rsidR="000A601F" w:rsidRPr="00DC6442">
        <w:rPr>
          <w:rFonts w:ascii="Arial" w:hAnsi="Arial" w:cs="Arial"/>
          <w:i/>
        </w:rPr>
        <w:t>d</w:t>
      </w:r>
      <w:r w:rsidRPr="00DC6442">
        <w:rPr>
          <w:rFonts w:ascii="Arial" w:hAnsi="Arial" w:cs="Arial"/>
          <w:i/>
        </w:rPr>
        <w:t>isablement</w:t>
      </w:r>
      <w:r w:rsidRPr="00DC6442">
        <w:rPr>
          <w:rFonts w:ascii="Arial" w:hAnsi="Arial" w:cs="Arial"/>
        </w:rPr>
        <w:t>. Basingstoke</w:t>
      </w:r>
      <w:r w:rsidR="000A601F" w:rsidRPr="00DC6442">
        <w:rPr>
          <w:rFonts w:ascii="Arial" w:hAnsi="Arial" w:cs="Arial"/>
        </w:rPr>
        <w:t>, United Kingdom</w:t>
      </w:r>
      <w:r w:rsidRPr="00DC6442">
        <w:rPr>
          <w:rFonts w:ascii="Arial" w:hAnsi="Arial" w:cs="Arial"/>
        </w:rPr>
        <w:t>: Macmillan.</w:t>
      </w:r>
    </w:p>
    <w:p w14:paraId="4832C21F" w14:textId="77777777" w:rsidR="00C71675" w:rsidRPr="00DC6442" w:rsidRDefault="00C71675" w:rsidP="00E0044E">
      <w:pPr>
        <w:ind w:left="567" w:hanging="567"/>
        <w:jc w:val="both"/>
        <w:rPr>
          <w:rFonts w:ascii="Arial" w:hAnsi="Arial" w:cs="Arial"/>
        </w:rPr>
      </w:pPr>
      <w:r w:rsidRPr="00DC6442">
        <w:rPr>
          <w:rFonts w:ascii="Arial" w:hAnsi="Arial" w:cs="Arial"/>
        </w:rPr>
        <w:t xml:space="preserve">Oliver, M. (2004). If I had a hammer: The social model in action. In J. Swain, S. French, C. Barnes </w:t>
      </w:r>
      <w:r w:rsidR="0003062D" w:rsidRPr="00DC6442">
        <w:rPr>
          <w:rFonts w:ascii="Arial" w:hAnsi="Arial" w:cs="Arial"/>
        </w:rPr>
        <w:t>&amp;</w:t>
      </w:r>
      <w:r w:rsidRPr="00DC6442">
        <w:rPr>
          <w:rFonts w:ascii="Arial" w:hAnsi="Arial" w:cs="Arial"/>
        </w:rPr>
        <w:t xml:space="preserve"> C. Thomas (</w:t>
      </w:r>
      <w:proofErr w:type="spellStart"/>
      <w:r w:rsidRPr="00DC6442">
        <w:rPr>
          <w:rFonts w:ascii="Arial" w:hAnsi="Arial" w:cs="Arial"/>
        </w:rPr>
        <w:t>Eds</w:t>
      </w:r>
      <w:proofErr w:type="spellEnd"/>
      <w:r w:rsidRPr="00DC6442">
        <w:rPr>
          <w:rFonts w:ascii="Arial" w:hAnsi="Arial" w:cs="Arial"/>
        </w:rPr>
        <w:t xml:space="preserve">). </w:t>
      </w:r>
      <w:r w:rsidRPr="00DC6442">
        <w:rPr>
          <w:rFonts w:ascii="Arial" w:hAnsi="Arial" w:cs="Arial"/>
          <w:i/>
        </w:rPr>
        <w:t xml:space="preserve">Disabling barriers, enabling environments. </w:t>
      </w:r>
      <w:r w:rsidRPr="00DC6442">
        <w:rPr>
          <w:rFonts w:ascii="Arial" w:hAnsi="Arial" w:cs="Arial"/>
        </w:rPr>
        <w:t>(2</w:t>
      </w:r>
      <w:r w:rsidRPr="00DC6442">
        <w:rPr>
          <w:rFonts w:ascii="Arial" w:hAnsi="Arial" w:cs="Arial"/>
          <w:vertAlign w:val="superscript"/>
        </w:rPr>
        <w:t>nd</w:t>
      </w:r>
      <w:r w:rsidRPr="00DC6442">
        <w:rPr>
          <w:rFonts w:ascii="Arial" w:hAnsi="Arial" w:cs="Arial"/>
        </w:rPr>
        <w:t xml:space="preserve"> Edition)(pp</w:t>
      </w:r>
      <w:r w:rsidR="000A601F" w:rsidRPr="00DC6442">
        <w:rPr>
          <w:rFonts w:ascii="Arial" w:hAnsi="Arial" w:cs="Arial"/>
        </w:rPr>
        <w:t>.</w:t>
      </w:r>
      <w:r w:rsidRPr="00DC6442">
        <w:rPr>
          <w:rFonts w:ascii="Arial" w:hAnsi="Arial" w:cs="Arial"/>
        </w:rPr>
        <w:t>7-12). London</w:t>
      </w:r>
      <w:r w:rsidR="000A601F" w:rsidRPr="00DC6442">
        <w:rPr>
          <w:rFonts w:ascii="Arial" w:hAnsi="Arial" w:cs="Arial"/>
        </w:rPr>
        <w:t>, United Kingdom</w:t>
      </w:r>
      <w:r w:rsidRPr="00DC6442">
        <w:rPr>
          <w:rFonts w:ascii="Arial" w:hAnsi="Arial" w:cs="Arial"/>
        </w:rPr>
        <w:t>: Sage.</w:t>
      </w:r>
    </w:p>
    <w:p w14:paraId="5E4DF9A0" w14:textId="77777777" w:rsidR="000A601F" w:rsidRPr="00DC6442" w:rsidRDefault="00C71675" w:rsidP="00E0044E">
      <w:pPr>
        <w:ind w:left="567" w:hanging="567"/>
        <w:jc w:val="both"/>
        <w:rPr>
          <w:rFonts w:ascii="Arial" w:hAnsi="Arial" w:cs="Arial"/>
        </w:rPr>
      </w:pPr>
      <w:proofErr w:type="spellStart"/>
      <w:r w:rsidRPr="00DC6442">
        <w:rPr>
          <w:rFonts w:ascii="Arial" w:hAnsi="Arial" w:cs="Arial"/>
        </w:rPr>
        <w:t>Roulstone</w:t>
      </w:r>
      <w:proofErr w:type="spellEnd"/>
      <w:r w:rsidRPr="00DC6442">
        <w:rPr>
          <w:rFonts w:ascii="Arial" w:hAnsi="Arial" w:cs="Arial"/>
        </w:rPr>
        <w:t xml:space="preserve">, A. (2011). </w:t>
      </w:r>
      <w:r w:rsidRPr="00DC6442">
        <w:rPr>
          <w:rFonts w:ascii="Arial" w:hAnsi="Arial" w:cs="Arial"/>
          <w:i/>
        </w:rPr>
        <w:t xml:space="preserve">Coalition </w:t>
      </w:r>
      <w:r w:rsidR="000A601F" w:rsidRPr="00DC6442">
        <w:rPr>
          <w:rFonts w:ascii="Arial" w:hAnsi="Arial" w:cs="Arial"/>
          <w:i/>
        </w:rPr>
        <w:t>d</w:t>
      </w:r>
      <w:r w:rsidRPr="00DC6442">
        <w:rPr>
          <w:rFonts w:ascii="Arial" w:hAnsi="Arial" w:cs="Arial"/>
          <w:i/>
        </w:rPr>
        <w:t xml:space="preserve">isability </w:t>
      </w:r>
      <w:r w:rsidR="000A601F" w:rsidRPr="00DC6442">
        <w:rPr>
          <w:rFonts w:ascii="Arial" w:hAnsi="Arial" w:cs="Arial"/>
          <w:i/>
        </w:rPr>
        <w:t>p</w:t>
      </w:r>
      <w:r w:rsidRPr="00DC6442">
        <w:rPr>
          <w:rFonts w:ascii="Arial" w:hAnsi="Arial" w:cs="Arial"/>
          <w:i/>
        </w:rPr>
        <w:t xml:space="preserve">olicy - A </w:t>
      </w:r>
      <w:r w:rsidR="000A601F" w:rsidRPr="00DC6442">
        <w:rPr>
          <w:rFonts w:ascii="Arial" w:hAnsi="Arial" w:cs="Arial"/>
          <w:i/>
        </w:rPr>
        <w:t>c</w:t>
      </w:r>
      <w:r w:rsidRPr="00DC6442">
        <w:rPr>
          <w:rFonts w:ascii="Arial" w:hAnsi="Arial" w:cs="Arial"/>
          <w:i/>
        </w:rPr>
        <w:t xml:space="preserve">onsolidation of </w:t>
      </w:r>
      <w:r w:rsidR="000A601F" w:rsidRPr="00DC6442">
        <w:rPr>
          <w:rFonts w:ascii="Arial" w:hAnsi="Arial" w:cs="Arial"/>
          <w:i/>
        </w:rPr>
        <w:t>n</w:t>
      </w:r>
      <w:r w:rsidRPr="00DC6442">
        <w:rPr>
          <w:rFonts w:ascii="Arial" w:hAnsi="Arial" w:cs="Arial"/>
          <w:i/>
        </w:rPr>
        <w:t>eo-</w:t>
      </w:r>
      <w:r w:rsidR="000A601F" w:rsidRPr="00DC6442">
        <w:rPr>
          <w:rFonts w:ascii="Arial" w:hAnsi="Arial" w:cs="Arial"/>
          <w:i/>
        </w:rPr>
        <w:t>l</w:t>
      </w:r>
      <w:r w:rsidRPr="00DC6442">
        <w:rPr>
          <w:rFonts w:ascii="Arial" w:hAnsi="Arial" w:cs="Arial"/>
          <w:i/>
        </w:rPr>
        <w:t xml:space="preserve">iberalism or </w:t>
      </w:r>
      <w:r w:rsidR="000A601F" w:rsidRPr="00DC6442">
        <w:rPr>
          <w:rFonts w:ascii="Arial" w:hAnsi="Arial" w:cs="Arial"/>
          <w:i/>
        </w:rPr>
        <w:t>b</w:t>
      </w:r>
      <w:r w:rsidRPr="00DC6442">
        <w:rPr>
          <w:rFonts w:ascii="Arial" w:hAnsi="Arial" w:cs="Arial"/>
          <w:i/>
        </w:rPr>
        <w:t xml:space="preserve">enign </w:t>
      </w:r>
      <w:r w:rsidR="000A601F" w:rsidRPr="00DC6442">
        <w:rPr>
          <w:rFonts w:ascii="Arial" w:hAnsi="Arial" w:cs="Arial"/>
          <w:i/>
        </w:rPr>
        <w:t>p</w:t>
      </w:r>
      <w:r w:rsidRPr="00DC6442">
        <w:rPr>
          <w:rFonts w:ascii="Arial" w:hAnsi="Arial" w:cs="Arial"/>
          <w:i/>
        </w:rPr>
        <w:t>ragmatism?</w:t>
      </w:r>
      <w:r w:rsidRPr="00DC6442">
        <w:rPr>
          <w:rFonts w:ascii="Arial" w:hAnsi="Arial" w:cs="Arial"/>
        </w:rPr>
        <w:t xml:space="preserve"> Retrieved</w:t>
      </w:r>
      <w:r w:rsidR="000A601F" w:rsidRPr="00DC6442">
        <w:rPr>
          <w:rFonts w:ascii="Arial" w:hAnsi="Arial" w:cs="Arial"/>
        </w:rPr>
        <w:t xml:space="preserve"> </w:t>
      </w:r>
      <w:r w:rsidRPr="00DC6442">
        <w:rPr>
          <w:rFonts w:ascii="Arial" w:hAnsi="Arial" w:cs="Arial"/>
        </w:rPr>
        <w:t>from</w:t>
      </w:r>
      <w:r w:rsidR="000A601F" w:rsidRPr="00DC6442">
        <w:rPr>
          <w:rFonts w:ascii="Arial" w:hAnsi="Arial" w:cs="Arial"/>
        </w:rPr>
        <w:t>:</w:t>
      </w:r>
    </w:p>
    <w:p w14:paraId="706E4B36" w14:textId="77777777" w:rsidR="00C71675" w:rsidRPr="00DC6442" w:rsidRDefault="00C71675" w:rsidP="007A6791">
      <w:pPr>
        <w:ind w:left="567"/>
        <w:jc w:val="both"/>
        <w:rPr>
          <w:rFonts w:ascii="Arial" w:hAnsi="Arial" w:cs="Arial"/>
        </w:rPr>
      </w:pPr>
      <w:r w:rsidRPr="00DC6442">
        <w:rPr>
          <w:rFonts w:ascii="Arial" w:hAnsi="Arial" w:cs="Arial"/>
        </w:rPr>
        <w:t xml:space="preserve"> http://www.social-policy.org.uk/lincoln2011/Roulstone%20P4.pdf.</w:t>
      </w:r>
    </w:p>
    <w:p w14:paraId="52483986" w14:textId="77777777" w:rsidR="00C71675" w:rsidRPr="00DC6442" w:rsidRDefault="00C71675" w:rsidP="00E0044E">
      <w:pPr>
        <w:ind w:left="567" w:hanging="567"/>
        <w:jc w:val="both"/>
        <w:rPr>
          <w:rFonts w:ascii="Arial" w:hAnsi="Arial" w:cs="Arial"/>
          <w:lang w:val="en-GB"/>
        </w:rPr>
      </w:pPr>
      <w:r w:rsidRPr="00DC6442">
        <w:rPr>
          <w:rFonts w:ascii="Arial" w:hAnsi="Arial" w:cs="Arial"/>
          <w:lang w:val="en-GB"/>
        </w:rPr>
        <w:t xml:space="preserve">Runswick-Cole, K. &amp; </w:t>
      </w:r>
      <w:proofErr w:type="spellStart"/>
      <w:r w:rsidRPr="00DC6442">
        <w:rPr>
          <w:rFonts w:ascii="Arial" w:hAnsi="Arial" w:cs="Arial"/>
          <w:lang w:val="en-GB"/>
        </w:rPr>
        <w:t>Goodley</w:t>
      </w:r>
      <w:proofErr w:type="spellEnd"/>
      <w:r w:rsidRPr="00DC6442">
        <w:rPr>
          <w:rFonts w:ascii="Arial" w:hAnsi="Arial" w:cs="Arial"/>
          <w:lang w:val="en-GB"/>
        </w:rPr>
        <w:t xml:space="preserve">, D. (2012). </w:t>
      </w:r>
      <w:r w:rsidRPr="00DC6442">
        <w:rPr>
          <w:rFonts w:ascii="Arial" w:hAnsi="Arial" w:cs="Arial"/>
          <w:i/>
          <w:lang w:val="en-GB"/>
        </w:rPr>
        <w:t>Resilience in the lives of disabled people across the life course: a literature review.</w:t>
      </w:r>
      <w:r w:rsidRPr="00DC6442">
        <w:rPr>
          <w:rFonts w:ascii="Arial" w:hAnsi="Arial" w:cs="Arial"/>
          <w:lang w:val="en-GB"/>
        </w:rPr>
        <w:t xml:space="preserve"> </w:t>
      </w:r>
      <w:r w:rsidRPr="00DC6442">
        <w:rPr>
          <w:rFonts w:ascii="Arial" w:hAnsi="Arial" w:cs="Arial"/>
        </w:rPr>
        <w:t>Retrieved from</w:t>
      </w:r>
      <w:r w:rsidRPr="00DC6442">
        <w:rPr>
          <w:rFonts w:ascii="Arial" w:hAnsi="Arial" w:cs="Arial"/>
          <w:lang w:val="en-GB"/>
        </w:rPr>
        <w:t xml:space="preserve">: </w:t>
      </w:r>
      <w:r w:rsidRPr="00DC6442">
        <w:rPr>
          <w:rFonts w:ascii="Arial" w:hAnsi="Arial" w:cs="Arial"/>
        </w:rPr>
        <w:t>http://disability-resilience.posterous.com/pages/findings</w:t>
      </w:r>
      <w:r w:rsidRPr="00DC6442">
        <w:rPr>
          <w:rFonts w:ascii="Arial" w:hAnsi="Arial" w:cs="Arial"/>
          <w:lang w:val="en-GB"/>
        </w:rPr>
        <w:t>.</w:t>
      </w:r>
    </w:p>
    <w:p w14:paraId="37D39A87" w14:textId="77777777" w:rsidR="00442948" w:rsidRDefault="00442948" w:rsidP="00E0044E">
      <w:pPr>
        <w:ind w:left="567" w:hanging="567"/>
        <w:jc w:val="both"/>
        <w:rPr>
          <w:rFonts w:ascii="Arial" w:hAnsi="Arial" w:cs="Arial"/>
          <w:iCs/>
          <w:sz w:val="22"/>
          <w:lang w:val="en-GB"/>
        </w:rPr>
      </w:pPr>
      <w:r w:rsidRPr="00793F47">
        <w:rPr>
          <w:rFonts w:ascii="Arial" w:hAnsi="Arial" w:cs="Arial"/>
          <w:sz w:val="22"/>
          <w:lang w:val="en-GB"/>
        </w:rPr>
        <w:t>Runsw</w:t>
      </w:r>
      <w:r>
        <w:rPr>
          <w:rFonts w:ascii="Arial" w:hAnsi="Arial" w:cs="Arial"/>
          <w:sz w:val="22"/>
          <w:lang w:val="en-GB"/>
        </w:rPr>
        <w:t xml:space="preserve">ick-Cole, K. and </w:t>
      </w:r>
      <w:proofErr w:type="spellStart"/>
      <w:r>
        <w:rPr>
          <w:rFonts w:ascii="Arial" w:hAnsi="Arial" w:cs="Arial"/>
          <w:sz w:val="22"/>
          <w:lang w:val="en-GB"/>
        </w:rPr>
        <w:t>Goodley</w:t>
      </w:r>
      <w:proofErr w:type="spellEnd"/>
      <w:r>
        <w:rPr>
          <w:rFonts w:ascii="Arial" w:hAnsi="Arial" w:cs="Arial"/>
          <w:sz w:val="22"/>
          <w:lang w:val="en-GB"/>
        </w:rPr>
        <w:t>, D. (2013</w:t>
      </w:r>
      <w:r w:rsidRPr="00793F47">
        <w:rPr>
          <w:rFonts w:ascii="Arial" w:hAnsi="Arial" w:cs="Arial"/>
          <w:sz w:val="22"/>
          <w:lang w:val="en-GB"/>
        </w:rPr>
        <w:t xml:space="preserve">) Resilience: a Disability Studies and Community Psychology Approach, </w:t>
      </w:r>
      <w:r w:rsidRPr="00793F47">
        <w:rPr>
          <w:rFonts w:ascii="Arial" w:hAnsi="Arial" w:cs="Arial"/>
          <w:i/>
          <w:iCs/>
          <w:sz w:val="22"/>
          <w:lang w:val="en-GB"/>
        </w:rPr>
        <w:t>Social and Personality Psychology: Compass</w:t>
      </w:r>
      <w:r>
        <w:rPr>
          <w:rFonts w:ascii="Arial" w:hAnsi="Arial" w:cs="Arial"/>
          <w:i/>
          <w:iCs/>
          <w:sz w:val="22"/>
          <w:lang w:val="en-GB"/>
        </w:rPr>
        <w:t xml:space="preserve">, </w:t>
      </w:r>
      <w:r>
        <w:rPr>
          <w:rFonts w:ascii="Arial" w:hAnsi="Arial" w:cs="Arial"/>
          <w:iCs/>
          <w:sz w:val="22"/>
          <w:lang w:val="en-GB"/>
        </w:rPr>
        <w:t>7 (2): 67-78</w:t>
      </w:r>
    </w:p>
    <w:p w14:paraId="4BDC0682" w14:textId="77777777" w:rsidR="00C71675" w:rsidRPr="00DC6442" w:rsidRDefault="00C71675" w:rsidP="00E0044E">
      <w:pPr>
        <w:ind w:left="567" w:hanging="567"/>
        <w:jc w:val="both"/>
        <w:rPr>
          <w:rFonts w:ascii="Arial" w:hAnsi="Arial" w:cs="Arial"/>
        </w:rPr>
      </w:pPr>
      <w:r w:rsidRPr="00DC6442">
        <w:rPr>
          <w:rFonts w:ascii="Arial" w:hAnsi="Arial" w:cs="Arial"/>
        </w:rPr>
        <w:t xml:space="preserve">Swain, J. </w:t>
      </w:r>
      <w:r w:rsidR="0003062D" w:rsidRPr="00DC6442">
        <w:rPr>
          <w:rFonts w:ascii="Arial" w:hAnsi="Arial" w:cs="Arial"/>
        </w:rPr>
        <w:t>&amp;</w:t>
      </w:r>
      <w:r w:rsidRPr="00DC6442">
        <w:rPr>
          <w:rFonts w:ascii="Arial" w:hAnsi="Arial" w:cs="Arial"/>
        </w:rPr>
        <w:t xml:space="preserve"> French, S. (2000). Towards an affirmation model of disability, </w:t>
      </w:r>
      <w:r w:rsidRPr="00DC6442">
        <w:rPr>
          <w:rFonts w:ascii="Arial" w:hAnsi="Arial" w:cs="Arial"/>
          <w:i/>
        </w:rPr>
        <w:t xml:space="preserve">Disability &amp; Society, </w:t>
      </w:r>
      <w:r w:rsidRPr="00DC6442">
        <w:rPr>
          <w:rFonts w:ascii="Arial" w:hAnsi="Arial" w:cs="Arial"/>
        </w:rPr>
        <w:t>15 (4),</w:t>
      </w:r>
      <w:r w:rsidRPr="00DC6442">
        <w:rPr>
          <w:rFonts w:ascii="Arial" w:hAnsi="Arial" w:cs="Arial"/>
          <w:i/>
        </w:rPr>
        <w:t xml:space="preserve"> </w:t>
      </w:r>
      <w:r w:rsidRPr="00DC6442">
        <w:rPr>
          <w:rFonts w:ascii="Arial" w:hAnsi="Arial" w:cs="Arial"/>
        </w:rPr>
        <w:t xml:space="preserve">569-582. </w:t>
      </w:r>
    </w:p>
    <w:p w14:paraId="52F27E6B" w14:textId="77777777" w:rsidR="00C71675" w:rsidRPr="00DC6442" w:rsidRDefault="00C71675" w:rsidP="00E0044E">
      <w:pPr>
        <w:ind w:left="567" w:hanging="567"/>
        <w:jc w:val="both"/>
        <w:rPr>
          <w:rFonts w:ascii="Arial" w:hAnsi="Arial" w:cs="Arial"/>
        </w:rPr>
      </w:pPr>
      <w:proofErr w:type="spellStart"/>
      <w:r w:rsidRPr="00DC6442">
        <w:rPr>
          <w:rFonts w:ascii="Arial" w:hAnsi="Arial" w:cs="Arial"/>
        </w:rPr>
        <w:t>Ungar</w:t>
      </w:r>
      <w:proofErr w:type="spellEnd"/>
      <w:r w:rsidRPr="00DC6442">
        <w:rPr>
          <w:rFonts w:ascii="Arial" w:hAnsi="Arial" w:cs="Arial"/>
        </w:rPr>
        <w:t xml:space="preserve">, M. A (2004). Constructionist </w:t>
      </w:r>
      <w:r w:rsidR="000A601F" w:rsidRPr="00DC6442">
        <w:rPr>
          <w:rFonts w:ascii="Arial" w:hAnsi="Arial" w:cs="Arial"/>
        </w:rPr>
        <w:t>d</w:t>
      </w:r>
      <w:r w:rsidRPr="00DC6442">
        <w:rPr>
          <w:rFonts w:ascii="Arial" w:hAnsi="Arial" w:cs="Arial"/>
        </w:rPr>
        <w:t xml:space="preserve">iscourse on </w:t>
      </w:r>
      <w:r w:rsidR="000A601F" w:rsidRPr="00DC6442">
        <w:rPr>
          <w:rFonts w:ascii="Arial" w:hAnsi="Arial" w:cs="Arial"/>
        </w:rPr>
        <w:t>r</w:t>
      </w:r>
      <w:r w:rsidRPr="00DC6442">
        <w:rPr>
          <w:rFonts w:ascii="Arial" w:hAnsi="Arial" w:cs="Arial"/>
        </w:rPr>
        <w:t xml:space="preserve">esilience: Multiple </w:t>
      </w:r>
      <w:r w:rsidR="000A601F" w:rsidRPr="00DC6442">
        <w:rPr>
          <w:rFonts w:ascii="Arial" w:hAnsi="Arial" w:cs="Arial"/>
        </w:rPr>
        <w:t>c</w:t>
      </w:r>
      <w:r w:rsidRPr="00DC6442">
        <w:rPr>
          <w:rFonts w:ascii="Arial" w:hAnsi="Arial" w:cs="Arial"/>
        </w:rPr>
        <w:t xml:space="preserve">ontexts, </w:t>
      </w:r>
      <w:r w:rsidR="000A601F" w:rsidRPr="00DC6442">
        <w:rPr>
          <w:rFonts w:ascii="Arial" w:hAnsi="Arial" w:cs="Arial"/>
        </w:rPr>
        <w:t>m</w:t>
      </w:r>
      <w:r w:rsidRPr="00DC6442">
        <w:rPr>
          <w:rFonts w:ascii="Arial" w:hAnsi="Arial" w:cs="Arial"/>
        </w:rPr>
        <w:t xml:space="preserve">ultiple </w:t>
      </w:r>
      <w:r w:rsidR="000A601F" w:rsidRPr="00DC6442">
        <w:rPr>
          <w:rFonts w:ascii="Arial" w:hAnsi="Arial" w:cs="Arial"/>
        </w:rPr>
        <w:t>r</w:t>
      </w:r>
      <w:r w:rsidRPr="00DC6442">
        <w:rPr>
          <w:rFonts w:ascii="Arial" w:hAnsi="Arial" w:cs="Arial"/>
        </w:rPr>
        <w:t xml:space="preserve">ealities </w:t>
      </w:r>
      <w:r w:rsidR="000A601F" w:rsidRPr="00DC6442">
        <w:rPr>
          <w:rFonts w:ascii="Arial" w:hAnsi="Arial" w:cs="Arial"/>
        </w:rPr>
        <w:t>a</w:t>
      </w:r>
      <w:r w:rsidRPr="00DC6442">
        <w:rPr>
          <w:rFonts w:ascii="Arial" w:hAnsi="Arial" w:cs="Arial"/>
        </w:rPr>
        <w:t xml:space="preserve">mong </w:t>
      </w:r>
      <w:r w:rsidR="000A601F" w:rsidRPr="00DC6442">
        <w:rPr>
          <w:rFonts w:ascii="Arial" w:hAnsi="Arial" w:cs="Arial"/>
        </w:rPr>
        <w:t>a</w:t>
      </w:r>
      <w:r w:rsidRPr="00DC6442">
        <w:rPr>
          <w:rFonts w:ascii="Arial" w:hAnsi="Arial" w:cs="Arial"/>
        </w:rPr>
        <w:t>t-</w:t>
      </w:r>
      <w:r w:rsidR="000A601F" w:rsidRPr="00DC6442">
        <w:rPr>
          <w:rFonts w:ascii="Arial" w:hAnsi="Arial" w:cs="Arial"/>
        </w:rPr>
        <w:t>r</w:t>
      </w:r>
      <w:r w:rsidRPr="00DC6442">
        <w:rPr>
          <w:rFonts w:ascii="Arial" w:hAnsi="Arial" w:cs="Arial"/>
        </w:rPr>
        <w:t xml:space="preserve">isk </w:t>
      </w:r>
      <w:r w:rsidR="000A601F" w:rsidRPr="00DC6442">
        <w:rPr>
          <w:rFonts w:ascii="Arial" w:hAnsi="Arial" w:cs="Arial"/>
        </w:rPr>
        <w:t>c</w:t>
      </w:r>
      <w:r w:rsidRPr="00DC6442">
        <w:rPr>
          <w:rFonts w:ascii="Arial" w:hAnsi="Arial" w:cs="Arial"/>
        </w:rPr>
        <w:t xml:space="preserve">hildren and </w:t>
      </w:r>
      <w:r w:rsidR="000A601F" w:rsidRPr="00DC6442">
        <w:rPr>
          <w:rFonts w:ascii="Arial" w:hAnsi="Arial" w:cs="Arial"/>
        </w:rPr>
        <w:t>y</w:t>
      </w:r>
      <w:r w:rsidRPr="00DC6442">
        <w:rPr>
          <w:rFonts w:ascii="Arial" w:hAnsi="Arial" w:cs="Arial"/>
        </w:rPr>
        <w:t>outh.</w:t>
      </w:r>
      <w:r w:rsidRPr="00DC6442">
        <w:rPr>
          <w:rFonts w:ascii="Arial" w:hAnsi="Arial" w:cs="Arial"/>
          <w:i/>
        </w:rPr>
        <w:t xml:space="preserve"> Youth &amp; Society, </w:t>
      </w:r>
      <w:r w:rsidRPr="00DC6442">
        <w:rPr>
          <w:rFonts w:ascii="Arial" w:hAnsi="Arial" w:cs="Arial"/>
        </w:rPr>
        <w:t>35(3), 341-365.</w:t>
      </w:r>
    </w:p>
    <w:p w14:paraId="3BE8BCDE" w14:textId="77777777" w:rsidR="00C71675" w:rsidRPr="00DC6442" w:rsidRDefault="00C71675" w:rsidP="00E0044E">
      <w:pPr>
        <w:ind w:left="567" w:hanging="567"/>
        <w:jc w:val="both"/>
        <w:rPr>
          <w:rFonts w:ascii="Arial" w:hAnsi="Arial" w:cs="Arial"/>
        </w:rPr>
      </w:pPr>
      <w:proofErr w:type="spellStart"/>
      <w:r w:rsidRPr="00DC6442">
        <w:rPr>
          <w:rFonts w:ascii="Arial" w:hAnsi="Arial" w:cs="Arial"/>
        </w:rPr>
        <w:t>Ungar</w:t>
      </w:r>
      <w:proofErr w:type="spellEnd"/>
      <w:r w:rsidRPr="00DC6442">
        <w:rPr>
          <w:rFonts w:ascii="Arial" w:hAnsi="Arial" w:cs="Arial"/>
        </w:rPr>
        <w:t xml:space="preserve">, M. (2005). Introduction: Resilience across cultures and contexts. In M. </w:t>
      </w:r>
      <w:proofErr w:type="spellStart"/>
      <w:r w:rsidRPr="00DC6442">
        <w:rPr>
          <w:rFonts w:ascii="Arial" w:hAnsi="Arial" w:cs="Arial"/>
        </w:rPr>
        <w:t>Ungar</w:t>
      </w:r>
      <w:proofErr w:type="spellEnd"/>
      <w:r w:rsidRPr="00DC6442">
        <w:rPr>
          <w:rFonts w:ascii="Arial" w:hAnsi="Arial" w:cs="Arial"/>
        </w:rPr>
        <w:t xml:space="preserve"> (</w:t>
      </w:r>
      <w:r w:rsidR="000A601F" w:rsidRPr="00DC6442">
        <w:rPr>
          <w:rFonts w:ascii="Arial" w:hAnsi="Arial" w:cs="Arial"/>
        </w:rPr>
        <w:t>E</w:t>
      </w:r>
      <w:r w:rsidRPr="00DC6442">
        <w:rPr>
          <w:rFonts w:ascii="Arial" w:hAnsi="Arial" w:cs="Arial"/>
        </w:rPr>
        <w:t>d.), Handbook for working with children and youth: Pathways to resilience across cultures and contexts</w:t>
      </w:r>
      <w:r w:rsidR="000A601F" w:rsidRPr="00DC6442">
        <w:rPr>
          <w:rFonts w:ascii="Arial" w:hAnsi="Arial" w:cs="Arial"/>
          <w:i/>
        </w:rPr>
        <w:t>.</w:t>
      </w:r>
      <w:r w:rsidRPr="00DC6442">
        <w:rPr>
          <w:rFonts w:ascii="Arial" w:hAnsi="Arial" w:cs="Arial"/>
        </w:rPr>
        <w:t xml:space="preserve"> (pp.</w:t>
      </w:r>
      <w:r w:rsidR="000A601F" w:rsidRPr="00DC6442">
        <w:rPr>
          <w:rFonts w:ascii="Arial" w:hAnsi="Arial" w:cs="Arial"/>
        </w:rPr>
        <w:t xml:space="preserve"> </w:t>
      </w:r>
      <w:r w:rsidRPr="00DC6442">
        <w:rPr>
          <w:rFonts w:ascii="Arial" w:hAnsi="Arial" w:cs="Arial"/>
        </w:rPr>
        <w:t xml:space="preserve">xv-xxxix). Thousand Oaks, </w:t>
      </w:r>
      <w:r w:rsidR="000A601F" w:rsidRPr="00DC6442">
        <w:rPr>
          <w:rFonts w:ascii="Arial" w:hAnsi="Arial" w:cs="Arial"/>
        </w:rPr>
        <w:t>United States</w:t>
      </w:r>
      <w:r w:rsidRPr="00DC6442">
        <w:rPr>
          <w:rFonts w:ascii="Arial" w:hAnsi="Arial" w:cs="Arial"/>
        </w:rPr>
        <w:t>: Sage.</w:t>
      </w:r>
    </w:p>
    <w:p w14:paraId="6AA25D00" w14:textId="77777777" w:rsidR="00C71675" w:rsidRPr="00DC6442" w:rsidRDefault="00C71675" w:rsidP="00E0044E">
      <w:pPr>
        <w:ind w:left="567" w:hanging="567"/>
        <w:jc w:val="both"/>
        <w:rPr>
          <w:rFonts w:ascii="Arial" w:hAnsi="Arial" w:cs="Arial"/>
        </w:rPr>
      </w:pPr>
      <w:proofErr w:type="spellStart"/>
      <w:r w:rsidRPr="00DC6442">
        <w:rPr>
          <w:rFonts w:ascii="Arial" w:hAnsi="Arial" w:cs="Arial"/>
        </w:rPr>
        <w:t>Ungar</w:t>
      </w:r>
      <w:proofErr w:type="spellEnd"/>
      <w:r w:rsidRPr="00DC6442">
        <w:rPr>
          <w:rFonts w:ascii="Arial" w:hAnsi="Arial" w:cs="Arial"/>
        </w:rPr>
        <w:t xml:space="preserve">, M. (2007). </w:t>
      </w:r>
      <w:commentRangeStart w:id="1"/>
      <w:r w:rsidRPr="00DC6442">
        <w:rPr>
          <w:rFonts w:ascii="Arial" w:hAnsi="Arial" w:cs="Arial"/>
        </w:rPr>
        <w:t xml:space="preserve">Contextual and cultural aspects of resilience in child welfare settings. </w:t>
      </w:r>
      <w:commentRangeEnd w:id="1"/>
      <w:r w:rsidR="00442948">
        <w:rPr>
          <w:rStyle w:val="CommentReference"/>
          <w:vanish/>
        </w:rPr>
        <w:commentReference w:id="1"/>
      </w:r>
      <w:r w:rsidRPr="00DC6442">
        <w:rPr>
          <w:rFonts w:ascii="Arial" w:hAnsi="Arial" w:cs="Arial"/>
        </w:rPr>
        <w:t xml:space="preserve">In I. Brown, F. </w:t>
      </w:r>
      <w:proofErr w:type="spellStart"/>
      <w:r w:rsidRPr="00DC6442">
        <w:rPr>
          <w:rFonts w:ascii="Arial" w:hAnsi="Arial" w:cs="Arial"/>
        </w:rPr>
        <w:t>Chaze</w:t>
      </w:r>
      <w:proofErr w:type="spellEnd"/>
      <w:r w:rsidRPr="00DC6442">
        <w:rPr>
          <w:rFonts w:ascii="Arial" w:hAnsi="Arial" w:cs="Arial"/>
        </w:rPr>
        <w:t xml:space="preserve">, D. Fuchs, J. </w:t>
      </w:r>
      <w:proofErr w:type="spellStart"/>
      <w:r w:rsidRPr="00DC6442">
        <w:rPr>
          <w:rFonts w:ascii="Arial" w:hAnsi="Arial" w:cs="Arial"/>
        </w:rPr>
        <w:t>lafrance</w:t>
      </w:r>
      <w:proofErr w:type="spellEnd"/>
      <w:r w:rsidRPr="00DC6442">
        <w:rPr>
          <w:rFonts w:ascii="Arial" w:hAnsi="Arial" w:cs="Arial"/>
        </w:rPr>
        <w:t xml:space="preserve">, S. McKay &amp; S. </w:t>
      </w:r>
      <w:commentRangeStart w:id="2"/>
      <w:r w:rsidRPr="00DC6442">
        <w:rPr>
          <w:rFonts w:ascii="Arial" w:hAnsi="Arial" w:cs="Arial"/>
        </w:rPr>
        <w:t>Thomas Prokop</w:t>
      </w:r>
      <w:commentRangeEnd w:id="2"/>
      <w:r w:rsidR="00D61DE8" w:rsidRPr="00DC6442">
        <w:rPr>
          <w:rStyle w:val="CommentReference"/>
          <w:rFonts w:ascii="Arial" w:hAnsi="Arial" w:cs="Arial"/>
        </w:rPr>
        <w:commentReference w:id="2"/>
      </w:r>
      <w:r w:rsidRPr="00DC6442">
        <w:rPr>
          <w:rFonts w:ascii="Arial" w:hAnsi="Arial" w:cs="Arial"/>
        </w:rPr>
        <w:t xml:space="preserve"> (Eds.), Putting a human face on child welfare</w:t>
      </w:r>
      <w:r w:rsidR="00D61DE8" w:rsidRPr="00DC6442">
        <w:rPr>
          <w:rFonts w:ascii="Arial" w:hAnsi="Arial" w:cs="Arial"/>
          <w:i/>
        </w:rPr>
        <w:t>.</w:t>
      </w:r>
      <w:r w:rsidRPr="00DC6442">
        <w:rPr>
          <w:rFonts w:ascii="Arial" w:hAnsi="Arial" w:cs="Arial"/>
          <w:i/>
        </w:rPr>
        <w:t xml:space="preserve"> </w:t>
      </w:r>
      <w:r w:rsidRPr="00DC6442">
        <w:rPr>
          <w:rFonts w:ascii="Arial" w:hAnsi="Arial" w:cs="Arial"/>
        </w:rPr>
        <w:t>(pp. 1-24). Toronto</w:t>
      </w:r>
      <w:r w:rsidR="00D61DE8" w:rsidRPr="00DC6442">
        <w:rPr>
          <w:rFonts w:ascii="Arial" w:hAnsi="Arial" w:cs="Arial"/>
        </w:rPr>
        <w:t>, Canada</w:t>
      </w:r>
      <w:r w:rsidRPr="00DC6442">
        <w:rPr>
          <w:rFonts w:ascii="Arial" w:hAnsi="Arial" w:cs="Arial"/>
        </w:rPr>
        <w:t>: Centre of Excellence for Child Welfare.</w:t>
      </w:r>
    </w:p>
    <w:p w14:paraId="71D6A65C" w14:textId="77777777" w:rsidR="00C71675" w:rsidRPr="00DC6442" w:rsidRDefault="00C71675" w:rsidP="00E0044E">
      <w:pPr>
        <w:ind w:left="567" w:hanging="567"/>
        <w:jc w:val="both"/>
        <w:rPr>
          <w:rFonts w:ascii="Arial" w:hAnsi="Arial" w:cs="Arial"/>
        </w:rPr>
      </w:pPr>
      <w:r w:rsidRPr="00DC6442">
        <w:rPr>
          <w:rFonts w:ascii="Arial" w:hAnsi="Arial" w:cs="Arial"/>
        </w:rPr>
        <w:t xml:space="preserve">Wood, C. </w:t>
      </w:r>
      <w:r w:rsidR="0003062D" w:rsidRPr="00DC6442">
        <w:rPr>
          <w:rFonts w:ascii="Arial" w:hAnsi="Arial" w:cs="Arial"/>
        </w:rPr>
        <w:t>&amp;</w:t>
      </w:r>
      <w:r w:rsidRPr="00DC6442">
        <w:rPr>
          <w:rFonts w:ascii="Arial" w:hAnsi="Arial" w:cs="Arial"/>
        </w:rPr>
        <w:t xml:space="preserve"> Grant, E. (2010). </w:t>
      </w:r>
      <w:r w:rsidRPr="00DC6442">
        <w:rPr>
          <w:rFonts w:ascii="Arial" w:hAnsi="Arial" w:cs="Arial"/>
          <w:i/>
        </w:rPr>
        <w:t xml:space="preserve">Destination </w:t>
      </w:r>
      <w:r w:rsidR="00D61DE8" w:rsidRPr="00DC6442">
        <w:rPr>
          <w:rFonts w:ascii="Arial" w:hAnsi="Arial" w:cs="Arial"/>
          <w:i/>
        </w:rPr>
        <w:t>u</w:t>
      </w:r>
      <w:r w:rsidRPr="00DC6442">
        <w:rPr>
          <w:rFonts w:ascii="Arial" w:hAnsi="Arial" w:cs="Arial"/>
          <w:i/>
        </w:rPr>
        <w:t>nknown</w:t>
      </w:r>
      <w:r w:rsidRPr="00DC6442">
        <w:rPr>
          <w:rFonts w:ascii="Arial" w:hAnsi="Arial" w:cs="Arial"/>
        </w:rPr>
        <w:t>. London</w:t>
      </w:r>
      <w:r w:rsidR="00D61DE8" w:rsidRPr="00DC6442">
        <w:rPr>
          <w:rFonts w:ascii="Arial" w:hAnsi="Arial" w:cs="Arial"/>
        </w:rPr>
        <w:t>, United Kingdom</w:t>
      </w:r>
      <w:r w:rsidRPr="00DC6442">
        <w:rPr>
          <w:rFonts w:ascii="Arial" w:hAnsi="Arial" w:cs="Arial"/>
        </w:rPr>
        <w:t>: Demos.</w:t>
      </w:r>
    </w:p>
    <w:p w14:paraId="52B8FDB3" w14:textId="77777777" w:rsidR="00C71675" w:rsidRPr="00DC6442" w:rsidRDefault="00C71675" w:rsidP="00E0044E">
      <w:pPr>
        <w:ind w:left="567" w:hanging="567"/>
        <w:jc w:val="both"/>
        <w:rPr>
          <w:rFonts w:ascii="Arial" w:hAnsi="Arial" w:cs="Arial"/>
        </w:rPr>
      </w:pPr>
      <w:r w:rsidRPr="00DC6442">
        <w:rPr>
          <w:rFonts w:ascii="Arial" w:hAnsi="Arial" w:cs="Arial"/>
        </w:rPr>
        <w:t xml:space="preserve">Young, A. Green, E. </w:t>
      </w:r>
      <w:r w:rsidR="0003062D" w:rsidRPr="00DC6442">
        <w:rPr>
          <w:rFonts w:ascii="Arial" w:hAnsi="Arial" w:cs="Arial"/>
        </w:rPr>
        <w:t>&amp;</w:t>
      </w:r>
      <w:r w:rsidRPr="00DC6442">
        <w:rPr>
          <w:rFonts w:ascii="Arial" w:hAnsi="Arial" w:cs="Arial"/>
        </w:rPr>
        <w:t xml:space="preserve"> Rogers, K. (2008)</w:t>
      </w:r>
      <w:r w:rsidR="00D61DE8" w:rsidRPr="00DC6442">
        <w:rPr>
          <w:rFonts w:ascii="Arial" w:hAnsi="Arial" w:cs="Arial"/>
        </w:rPr>
        <w:t>.</w:t>
      </w:r>
      <w:r w:rsidRPr="00DC6442">
        <w:rPr>
          <w:rFonts w:ascii="Arial" w:hAnsi="Arial" w:cs="Arial"/>
        </w:rPr>
        <w:t xml:space="preserve"> Resilience and deaf children: a literature review. </w:t>
      </w:r>
      <w:r w:rsidRPr="00DC6442">
        <w:rPr>
          <w:rFonts w:ascii="Arial" w:hAnsi="Arial" w:cs="Arial"/>
          <w:i/>
        </w:rPr>
        <w:t xml:space="preserve">Deafness Education International, </w:t>
      </w:r>
      <w:r w:rsidRPr="00DC6442">
        <w:rPr>
          <w:rFonts w:ascii="Arial" w:hAnsi="Arial" w:cs="Arial"/>
        </w:rPr>
        <w:t>10(1), 40-55.</w:t>
      </w:r>
    </w:p>
    <w:p w14:paraId="1DE9939F" w14:textId="77777777" w:rsidR="00036D84" w:rsidRPr="00DC6442" w:rsidRDefault="00036D84" w:rsidP="00171AE8">
      <w:pPr>
        <w:jc w:val="both"/>
        <w:rPr>
          <w:rFonts w:ascii="Arial" w:hAnsi="Arial" w:cs="Arial"/>
        </w:rPr>
      </w:pPr>
    </w:p>
    <w:sectPr w:rsidR="00036D84" w:rsidRPr="00DC6442" w:rsidSect="004B47C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herine Runswick-Cole" w:date="2013-05-19T17:46:00Z" w:initials="KR">
    <w:p w14:paraId="7110FD79" w14:textId="77777777" w:rsidR="00442948" w:rsidRDefault="00442948">
      <w:pPr>
        <w:pStyle w:val="CommentText"/>
      </w:pPr>
      <w:r>
        <w:rPr>
          <w:rStyle w:val="CommentReference"/>
        </w:rPr>
        <w:annotationRef/>
      </w:r>
      <w:r>
        <w:t>Yes</w:t>
      </w:r>
    </w:p>
  </w:comment>
  <w:comment w:id="2" w:author="Paul Taylor" w:date="2013-04-07T16:32:00Z" w:initials="PT">
    <w:p w14:paraId="33D8F295" w14:textId="77777777" w:rsidR="00442948" w:rsidRDefault="00442948">
      <w:pPr>
        <w:pStyle w:val="CommentText"/>
      </w:pPr>
      <w:r>
        <w:rPr>
          <w:rStyle w:val="CommentReference"/>
        </w:rPr>
        <w:annotationRef/>
      </w:r>
      <w:r>
        <w:t>Is this a double-barrel name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0FD79" w15:done="0"/>
  <w15:commentEx w15:paraId="33D8F2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0634" w14:textId="77777777" w:rsidR="00B6190E" w:rsidRDefault="00B6190E" w:rsidP="00E8600A">
      <w:r>
        <w:separator/>
      </w:r>
    </w:p>
  </w:endnote>
  <w:endnote w:type="continuationSeparator" w:id="0">
    <w:p w14:paraId="2ACA2C02" w14:textId="77777777" w:rsidR="00B6190E" w:rsidRDefault="00B6190E" w:rsidP="00E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C05CE" w14:textId="77777777" w:rsidR="00B6190E" w:rsidRDefault="00B6190E" w:rsidP="00E8600A">
      <w:r>
        <w:separator/>
      </w:r>
    </w:p>
  </w:footnote>
  <w:footnote w:type="continuationSeparator" w:id="0">
    <w:p w14:paraId="6D98D58D" w14:textId="77777777" w:rsidR="00B6190E" w:rsidRDefault="00B6190E" w:rsidP="00E860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95996"/>
    <w:multiLevelType w:val="hybridMultilevel"/>
    <w:tmpl w:val="3A5EB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8070D"/>
    <w:multiLevelType w:val="hybridMultilevel"/>
    <w:tmpl w:val="76447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CC49D7"/>
    <w:multiLevelType w:val="hybridMultilevel"/>
    <w:tmpl w:val="312CCB6A"/>
    <w:lvl w:ilvl="0" w:tplc="C8002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9588C"/>
    <w:multiLevelType w:val="hybridMultilevel"/>
    <w:tmpl w:val="69349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772C0"/>
    <w:multiLevelType w:val="hybridMultilevel"/>
    <w:tmpl w:val="1FE6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4E7C14"/>
    <w:multiLevelType w:val="hybridMultilevel"/>
    <w:tmpl w:val="76F4ED1C"/>
    <w:lvl w:ilvl="0" w:tplc="3E4E91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37"/>
    <w:rsid w:val="0000317A"/>
    <w:rsid w:val="000229D8"/>
    <w:rsid w:val="0003062D"/>
    <w:rsid w:val="0003179A"/>
    <w:rsid w:val="00036D84"/>
    <w:rsid w:val="000520F3"/>
    <w:rsid w:val="00056FD6"/>
    <w:rsid w:val="0006330D"/>
    <w:rsid w:val="00064FDA"/>
    <w:rsid w:val="00085C5C"/>
    <w:rsid w:val="0009302E"/>
    <w:rsid w:val="000959AA"/>
    <w:rsid w:val="000A601F"/>
    <w:rsid w:val="000B29DA"/>
    <w:rsid w:val="000C7390"/>
    <w:rsid w:val="000E5F1A"/>
    <w:rsid w:val="000F1ECD"/>
    <w:rsid w:val="00160F83"/>
    <w:rsid w:val="00165FF6"/>
    <w:rsid w:val="00171AE8"/>
    <w:rsid w:val="00192360"/>
    <w:rsid w:val="0019566B"/>
    <w:rsid w:val="001A7022"/>
    <w:rsid w:val="001B23AD"/>
    <w:rsid w:val="001B5855"/>
    <w:rsid w:val="001C1F9A"/>
    <w:rsid w:val="001F336E"/>
    <w:rsid w:val="001F3B00"/>
    <w:rsid w:val="001F6D7F"/>
    <w:rsid w:val="002348FD"/>
    <w:rsid w:val="00254B08"/>
    <w:rsid w:val="00274464"/>
    <w:rsid w:val="002746A2"/>
    <w:rsid w:val="00275679"/>
    <w:rsid w:val="002822B8"/>
    <w:rsid w:val="00294851"/>
    <w:rsid w:val="002B1ABD"/>
    <w:rsid w:val="002B1C31"/>
    <w:rsid w:val="002B4EFE"/>
    <w:rsid w:val="002C35BD"/>
    <w:rsid w:val="002D74E7"/>
    <w:rsid w:val="00303973"/>
    <w:rsid w:val="00317686"/>
    <w:rsid w:val="00325966"/>
    <w:rsid w:val="00345DFF"/>
    <w:rsid w:val="00363533"/>
    <w:rsid w:val="00380BC6"/>
    <w:rsid w:val="00386C36"/>
    <w:rsid w:val="003A2067"/>
    <w:rsid w:val="003A4A5C"/>
    <w:rsid w:val="003A54EE"/>
    <w:rsid w:val="003A7002"/>
    <w:rsid w:val="003B3B85"/>
    <w:rsid w:val="003E17E2"/>
    <w:rsid w:val="003E3C30"/>
    <w:rsid w:val="003E4DF7"/>
    <w:rsid w:val="003F4FF0"/>
    <w:rsid w:val="004111D0"/>
    <w:rsid w:val="00420A0C"/>
    <w:rsid w:val="0042177C"/>
    <w:rsid w:val="00427EC0"/>
    <w:rsid w:val="00442948"/>
    <w:rsid w:val="00447D37"/>
    <w:rsid w:val="0047020F"/>
    <w:rsid w:val="004908D8"/>
    <w:rsid w:val="00493398"/>
    <w:rsid w:val="00495A4F"/>
    <w:rsid w:val="004B47C3"/>
    <w:rsid w:val="004E3B56"/>
    <w:rsid w:val="00501298"/>
    <w:rsid w:val="00507632"/>
    <w:rsid w:val="005117E8"/>
    <w:rsid w:val="00520037"/>
    <w:rsid w:val="0053538A"/>
    <w:rsid w:val="00536D16"/>
    <w:rsid w:val="00540D52"/>
    <w:rsid w:val="0054568D"/>
    <w:rsid w:val="00554131"/>
    <w:rsid w:val="0055713B"/>
    <w:rsid w:val="0058089C"/>
    <w:rsid w:val="005A5F8F"/>
    <w:rsid w:val="005B1F17"/>
    <w:rsid w:val="005B7EB1"/>
    <w:rsid w:val="005C137E"/>
    <w:rsid w:val="005D107D"/>
    <w:rsid w:val="005E3EE2"/>
    <w:rsid w:val="005F0BA0"/>
    <w:rsid w:val="006407D3"/>
    <w:rsid w:val="00656C93"/>
    <w:rsid w:val="006868C2"/>
    <w:rsid w:val="006A624B"/>
    <w:rsid w:val="006A7107"/>
    <w:rsid w:val="006E1677"/>
    <w:rsid w:val="006F4914"/>
    <w:rsid w:val="006F7A52"/>
    <w:rsid w:val="00705E23"/>
    <w:rsid w:val="007112B6"/>
    <w:rsid w:val="0072153E"/>
    <w:rsid w:val="00727AE3"/>
    <w:rsid w:val="0075092D"/>
    <w:rsid w:val="007538DB"/>
    <w:rsid w:val="00766347"/>
    <w:rsid w:val="0077169D"/>
    <w:rsid w:val="00784559"/>
    <w:rsid w:val="00792D8A"/>
    <w:rsid w:val="007A6791"/>
    <w:rsid w:val="007B1BC2"/>
    <w:rsid w:val="007B3044"/>
    <w:rsid w:val="00826743"/>
    <w:rsid w:val="00832F39"/>
    <w:rsid w:val="00840151"/>
    <w:rsid w:val="00844205"/>
    <w:rsid w:val="00846510"/>
    <w:rsid w:val="00853EF3"/>
    <w:rsid w:val="00855210"/>
    <w:rsid w:val="00855677"/>
    <w:rsid w:val="00870D38"/>
    <w:rsid w:val="00885FA3"/>
    <w:rsid w:val="00890085"/>
    <w:rsid w:val="00895A64"/>
    <w:rsid w:val="008B087E"/>
    <w:rsid w:val="008B0EEA"/>
    <w:rsid w:val="008D403D"/>
    <w:rsid w:val="008D7BD1"/>
    <w:rsid w:val="0090446C"/>
    <w:rsid w:val="00972DDB"/>
    <w:rsid w:val="00995583"/>
    <w:rsid w:val="009C0DC1"/>
    <w:rsid w:val="009D0131"/>
    <w:rsid w:val="009D5F25"/>
    <w:rsid w:val="00A00E95"/>
    <w:rsid w:val="00A02943"/>
    <w:rsid w:val="00A03B3B"/>
    <w:rsid w:val="00A04468"/>
    <w:rsid w:val="00A05D26"/>
    <w:rsid w:val="00A0733E"/>
    <w:rsid w:val="00A5212C"/>
    <w:rsid w:val="00A97C63"/>
    <w:rsid w:val="00AC26A4"/>
    <w:rsid w:val="00AC2945"/>
    <w:rsid w:val="00AE21CD"/>
    <w:rsid w:val="00B3036B"/>
    <w:rsid w:val="00B6190E"/>
    <w:rsid w:val="00B80608"/>
    <w:rsid w:val="00B872E8"/>
    <w:rsid w:val="00BB5D10"/>
    <w:rsid w:val="00BE691E"/>
    <w:rsid w:val="00C12FA4"/>
    <w:rsid w:val="00C71675"/>
    <w:rsid w:val="00C74A17"/>
    <w:rsid w:val="00C7791F"/>
    <w:rsid w:val="00C93CC3"/>
    <w:rsid w:val="00CB5354"/>
    <w:rsid w:val="00CC6E81"/>
    <w:rsid w:val="00CD2FED"/>
    <w:rsid w:val="00CE4E6F"/>
    <w:rsid w:val="00CF59C6"/>
    <w:rsid w:val="00D05556"/>
    <w:rsid w:val="00D36730"/>
    <w:rsid w:val="00D55662"/>
    <w:rsid w:val="00D603A8"/>
    <w:rsid w:val="00D61DE8"/>
    <w:rsid w:val="00D778E9"/>
    <w:rsid w:val="00D93CE1"/>
    <w:rsid w:val="00DA1E2F"/>
    <w:rsid w:val="00DB78D1"/>
    <w:rsid w:val="00DC6442"/>
    <w:rsid w:val="00DE57A1"/>
    <w:rsid w:val="00DF02D6"/>
    <w:rsid w:val="00E0044E"/>
    <w:rsid w:val="00E0653F"/>
    <w:rsid w:val="00E07EC0"/>
    <w:rsid w:val="00E43EA8"/>
    <w:rsid w:val="00E443D1"/>
    <w:rsid w:val="00E538AF"/>
    <w:rsid w:val="00E8600A"/>
    <w:rsid w:val="00EA6076"/>
    <w:rsid w:val="00EC03EC"/>
    <w:rsid w:val="00EC3BB5"/>
    <w:rsid w:val="00F27EDA"/>
    <w:rsid w:val="00F749CA"/>
    <w:rsid w:val="00F75E4B"/>
    <w:rsid w:val="00F8048E"/>
    <w:rsid w:val="00F86E63"/>
    <w:rsid w:val="00F91422"/>
    <w:rsid w:val="00FA041C"/>
    <w:rsid w:val="00FB7506"/>
    <w:rsid w:val="00FC3879"/>
    <w:rsid w:val="00FF1668"/>
    <w:rsid w:val="00FF2406"/>
    <w:rsid w:val="00FF2C7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C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037"/>
    <w:rPr>
      <w:sz w:val="18"/>
      <w:szCs w:val="18"/>
    </w:rPr>
  </w:style>
  <w:style w:type="paragraph" w:styleId="CommentText">
    <w:name w:val="annotation text"/>
    <w:basedOn w:val="Normal"/>
    <w:link w:val="CommentTextChar"/>
    <w:uiPriority w:val="99"/>
    <w:semiHidden/>
    <w:unhideWhenUsed/>
    <w:rsid w:val="00520037"/>
  </w:style>
  <w:style w:type="character" w:customStyle="1" w:styleId="CommentTextChar">
    <w:name w:val="Comment Text Char"/>
    <w:basedOn w:val="DefaultParagraphFont"/>
    <w:link w:val="CommentText"/>
    <w:uiPriority w:val="99"/>
    <w:semiHidden/>
    <w:rsid w:val="00520037"/>
  </w:style>
  <w:style w:type="paragraph" w:styleId="CommentSubject">
    <w:name w:val="annotation subject"/>
    <w:basedOn w:val="CommentText"/>
    <w:next w:val="CommentText"/>
    <w:link w:val="CommentSubjectChar"/>
    <w:uiPriority w:val="99"/>
    <w:semiHidden/>
    <w:unhideWhenUsed/>
    <w:rsid w:val="00520037"/>
    <w:rPr>
      <w:b/>
      <w:bCs/>
      <w:sz w:val="20"/>
      <w:szCs w:val="20"/>
    </w:rPr>
  </w:style>
  <w:style w:type="character" w:customStyle="1" w:styleId="CommentSubjectChar">
    <w:name w:val="Comment Subject Char"/>
    <w:basedOn w:val="CommentTextChar"/>
    <w:link w:val="CommentSubject"/>
    <w:uiPriority w:val="99"/>
    <w:semiHidden/>
    <w:rsid w:val="00520037"/>
    <w:rPr>
      <w:b/>
      <w:bCs/>
      <w:sz w:val="20"/>
      <w:szCs w:val="20"/>
    </w:rPr>
  </w:style>
  <w:style w:type="paragraph" w:styleId="BalloonText">
    <w:name w:val="Balloon Text"/>
    <w:basedOn w:val="Normal"/>
    <w:link w:val="BalloonTextChar"/>
    <w:uiPriority w:val="99"/>
    <w:semiHidden/>
    <w:unhideWhenUsed/>
    <w:rsid w:val="00520037"/>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037"/>
    <w:rPr>
      <w:rFonts w:ascii="Lucida Grande" w:hAnsi="Lucida Grande"/>
      <w:sz w:val="18"/>
      <w:szCs w:val="18"/>
    </w:rPr>
  </w:style>
  <w:style w:type="character" w:styleId="BookTitle">
    <w:name w:val="Book Title"/>
    <w:basedOn w:val="DefaultParagraphFont"/>
    <w:uiPriority w:val="33"/>
    <w:qFormat/>
    <w:rsid w:val="00CE4E6F"/>
    <w:rPr>
      <w:b/>
      <w:bCs/>
      <w:smallCaps/>
      <w:spacing w:val="5"/>
    </w:rPr>
  </w:style>
  <w:style w:type="character" w:styleId="Hyperlink">
    <w:name w:val="Hyperlink"/>
    <w:basedOn w:val="DefaultParagraphFont"/>
    <w:uiPriority w:val="99"/>
    <w:unhideWhenUsed/>
    <w:rsid w:val="00F27EDA"/>
    <w:rPr>
      <w:color w:val="0000FF" w:themeColor="hyperlink"/>
      <w:u w:val="single"/>
    </w:rPr>
  </w:style>
  <w:style w:type="paragraph" w:styleId="ListParagraph">
    <w:name w:val="List Paragraph"/>
    <w:basedOn w:val="Normal"/>
    <w:uiPriority w:val="34"/>
    <w:qFormat/>
    <w:rsid w:val="00F75E4B"/>
    <w:pPr>
      <w:spacing w:after="200" w:line="276" w:lineRule="auto"/>
      <w:ind w:left="720"/>
      <w:contextualSpacing/>
    </w:pPr>
    <w:rPr>
      <w:rFonts w:eastAsiaTheme="minorHAnsi"/>
      <w:sz w:val="22"/>
      <w:szCs w:val="22"/>
      <w:lang w:val="en-GB"/>
    </w:rPr>
  </w:style>
  <w:style w:type="paragraph" w:styleId="Header">
    <w:name w:val="header"/>
    <w:basedOn w:val="Normal"/>
    <w:link w:val="HeaderChar"/>
    <w:uiPriority w:val="99"/>
    <w:semiHidden/>
    <w:unhideWhenUsed/>
    <w:rsid w:val="00F75E4B"/>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semiHidden/>
    <w:rsid w:val="00F75E4B"/>
    <w:rPr>
      <w:rFonts w:eastAsiaTheme="minorHAnsi"/>
      <w:sz w:val="22"/>
      <w:szCs w:val="22"/>
      <w:lang w:val="en-GB"/>
    </w:rPr>
  </w:style>
  <w:style w:type="paragraph" w:styleId="Footer">
    <w:name w:val="footer"/>
    <w:basedOn w:val="Normal"/>
    <w:link w:val="FooterChar"/>
    <w:uiPriority w:val="99"/>
    <w:unhideWhenUsed/>
    <w:rsid w:val="00F75E4B"/>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F75E4B"/>
    <w:rPr>
      <w:rFonts w:eastAsiaTheme="minorHAnsi"/>
      <w:sz w:val="22"/>
      <w:szCs w:val="22"/>
      <w:lang w:val="en-GB"/>
    </w:rPr>
  </w:style>
  <w:style w:type="character" w:styleId="Emphasis">
    <w:name w:val="Emphasis"/>
    <w:basedOn w:val="DefaultParagraphFont"/>
    <w:uiPriority w:val="20"/>
    <w:qFormat/>
    <w:rsid w:val="00F75E4B"/>
    <w:rPr>
      <w:i/>
      <w:iCs/>
    </w:rPr>
  </w:style>
  <w:style w:type="paragraph" w:styleId="EndnoteText">
    <w:name w:val="endnote text"/>
    <w:basedOn w:val="Normal"/>
    <w:link w:val="EndnoteTextChar"/>
    <w:rsid w:val="00C71675"/>
    <w:rPr>
      <w:rFonts w:ascii="Cambria" w:eastAsia="Times New Roman" w:hAnsi="Cambria" w:cs="Times New Roman"/>
      <w:lang w:bidi="en-US"/>
    </w:rPr>
  </w:style>
  <w:style w:type="character" w:customStyle="1" w:styleId="EndnoteTextChar">
    <w:name w:val="Endnote Text Char"/>
    <w:basedOn w:val="DefaultParagraphFont"/>
    <w:link w:val="EndnoteText"/>
    <w:rsid w:val="00C71675"/>
    <w:rPr>
      <w:rFonts w:ascii="Cambria" w:eastAsia="Times New Roman" w:hAnsi="Cambria" w:cs="Times New Roman"/>
      <w:lang w:bidi="en-US"/>
    </w:rPr>
  </w:style>
  <w:style w:type="paragraph" w:styleId="Caption">
    <w:name w:val="caption"/>
    <w:basedOn w:val="Normal"/>
    <w:next w:val="Normal"/>
    <w:uiPriority w:val="35"/>
    <w:unhideWhenUsed/>
    <w:qFormat/>
    <w:rsid w:val="00C71675"/>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E0044E"/>
  </w:style>
  <w:style w:type="character" w:customStyle="1" w:styleId="FootnoteTextChar">
    <w:name w:val="Footnote Text Char"/>
    <w:basedOn w:val="DefaultParagraphFont"/>
    <w:link w:val="FootnoteText"/>
    <w:uiPriority w:val="99"/>
    <w:semiHidden/>
    <w:rsid w:val="00E0044E"/>
  </w:style>
  <w:style w:type="character" w:styleId="FootnoteReference">
    <w:name w:val="footnote reference"/>
    <w:basedOn w:val="DefaultParagraphFont"/>
    <w:uiPriority w:val="99"/>
    <w:semiHidden/>
    <w:unhideWhenUsed/>
    <w:rsid w:val="00E0044E"/>
    <w:rPr>
      <w:vertAlign w:val="superscript"/>
    </w:rPr>
  </w:style>
  <w:style w:type="character" w:styleId="EndnoteReference">
    <w:name w:val="endnote reference"/>
    <w:basedOn w:val="DefaultParagraphFont"/>
    <w:uiPriority w:val="99"/>
    <w:semiHidden/>
    <w:unhideWhenUsed/>
    <w:rsid w:val="00E0044E"/>
    <w:rPr>
      <w:vertAlign w:val="superscript"/>
    </w:rPr>
  </w:style>
  <w:style w:type="character" w:styleId="FollowedHyperlink">
    <w:name w:val="FollowedHyperlink"/>
    <w:basedOn w:val="DefaultParagraphFont"/>
    <w:uiPriority w:val="99"/>
    <w:semiHidden/>
    <w:unhideWhenUsed/>
    <w:rsid w:val="00C12FA4"/>
    <w:rPr>
      <w:color w:val="800080" w:themeColor="followedHyperlink"/>
      <w:u w:val="single"/>
    </w:rPr>
  </w:style>
  <w:style w:type="paragraph" w:styleId="Revision">
    <w:name w:val="Revision"/>
    <w:hidden/>
    <w:uiPriority w:val="99"/>
    <w:semiHidden/>
    <w:rsid w:val="00D61DE8"/>
  </w:style>
  <w:style w:type="paragraph" w:styleId="DocumentMap">
    <w:name w:val="Document Map"/>
    <w:basedOn w:val="Normal"/>
    <w:link w:val="DocumentMapChar"/>
    <w:uiPriority w:val="99"/>
    <w:semiHidden/>
    <w:unhideWhenUsed/>
    <w:rsid w:val="00C74A17"/>
    <w:rPr>
      <w:rFonts w:ascii="Times New Roman" w:hAnsi="Times New Roman" w:cs="Times New Roman"/>
    </w:rPr>
  </w:style>
  <w:style w:type="character" w:customStyle="1" w:styleId="DocumentMapChar">
    <w:name w:val="Document Map Char"/>
    <w:basedOn w:val="DefaultParagraphFont"/>
    <w:link w:val="DocumentMap"/>
    <w:uiPriority w:val="99"/>
    <w:semiHidden/>
    <w:rsid w:val="00C74A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18">
      <w:bodyDiv w:val="1"/>
      <w:marLeft w:val="0"/>
      <w:marRight w:val="0"/>
      <w:marTop w:val="0"/>
      <w:marBottom w:val="0"/>
      <w:divBdr>
        <w:top w:val="none" w:sz="0" w:space="0" w:color="auto"/>
        <w:left w:val="none" w:sz="0" w:space="0" w:color="auto"/>
        <w:bottom w:val="none" w:sz="0" w:space="0" w:color="auto"/>
        <w:right w:val="none" w:sz="0" w:space="0" w:color="auto"/>
      </w:divBdr>
      <w:divsChild>
        <w:div w:id="2111504999">
          <w:marLeft w:val="0"/>
          <w:marRight w:val="0"/>
          <w:marTop w:val="0"/>
          <w:marBottom w:val="0"/>
          <w:divBdr>
            <w:top w:val="none" w:sz="0" w:space="0" w:color="auto"/>
            <w:left w:val="none" w:sz="0" w:space="0" w:color="auto"/>
            <w:bottom w:val="none" w:sz="0" w:space="0" w:color="auto"/>
            <w:right w:val="none" w:sz="0" w:space="0" w:color="auto"/>
          </w:divBdr>
        </w:div>
        <w:div w:id="821656257">
          <w:marLeft w:val="0"/>
          <w:marRight w:val="0"/>
          <w:marTop w:val="0"/>
          <w:marBottom w:val="0"/>
          <w:divBdr>
            <w:top w:val="none" w:sz="0" w:space="0" w:color="auto"/>
            <w:left w:val="none" w:sz="0" w:space="0" w:color="auto"/>
            <w:bottom w:val="none" w:sz="0" w:space="0" w:color="auto"/>
            <w:right w:val="none" w:sz="0" w:space="0" w:color="auto"/>
          </w:divBdr>
        </w:div>
        <w:div w:id="19139993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5466</Words>
  <Characters>31162</Characters>
  <Application>Microsoft Macintosh Word</Application>
  <DocSecurity>0</DocSecurity>
  <Lines>259</Lines>
  <Paragraphs>73</Paragraphs>
  <ScaleCrop>false</ScaleCrop>
  <Company/>
  <LinksUpToDate>false</LinksUpToDate>
  <CharactersWithSpaces>36555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dc:description/>
  <cp:lastModifiedBy>Katherine Runswick-Cole</cp:lastModifiedBy>
  <cp:revision>2</cp:revision>
  <dcterms:created xsi:type="dcterms:W3CDTF">2017-04-06T12:51:00Z</dcterms:created>
  <dcterms:modified xsi:type="dcterms:W3CDTF">2017-04-06T12:51:00Z</dcterms:modified>
</cp:coreProperties>
</file>